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90A" w:rsidRDefault="00E2590A" w:rsidP="00BB67F8">
      <w:pPr>
        <w:jc w:val="both"/>
        <w:rPr>
          <w:rFonts w:cstheme="minorHAnsi"/>
        </w:rPr>
      </w:pPr>
    </w:p>
    <w:p w:rsidR="00B03A0C" w:rsidRPr="00B03A0C" w:rsidRDefault="002A23E3" w:rsidP="00B03A0C">
      <w:pPr>
        <w:pBdr>
          <w:top w:val="single" w:sz="4" w:space="1" w:color="auto"/>
          <w:left w:val="single" w:sz="4" w:space="4" w:color="auto"/>
          <w:bottom w:val="single" w:sz="4" w:space="1" w:color="auto"/>
          <w:right w:val="single" w:sz="4" w:space="4" w:color="auto"/>
        </w:pBdr>
        <w:jc w:val="both"/>
        <w:rPr>
          <w:rFonts w:cstheme="minorHAnsi"/>
          <w:b/>
          <w:sz w:val="36"/>
        </w:rPr>
      </w:pPr>
      <w:r w:rsidRPr="00B03A0C">
        <w:rPr>
          <w:rFonts w:cstheme="minorHAnsi"/>
          <w:b/>
          <w:sz w:val="36"/>
        </w:rPr>
        <w:t>Verslag Algemene Vergadering LOP Oudenaarde Basis</w:t>
      </w:r>
    </w:p>
    <w:p w:rsidR="002A23E3" w:rsidRPr="00B03A0C" w:rsidRDefault="002A23E3" w:rsidP="00B03A0C">
      <w:pPr>
        <w:pBdr>
          <w:top w:val="single" w:sz="4" w:space="1" w:color="auto"/>
          <w:left w:val="single" w:sz="4" w:space="4" w:color="auto"/>
          <w:bottom w:val="single" w:sz="4" w:space="1" w:color="auto"/>
          <w:right w:val="single" w:sz="4" w:space="4" w:color="auto"/>
        </w:pBdr>
        <w:jc w:val="both"/>
        <w:rPr>
          <w:rFonts w:cstheme="minorHAnsi"/>
          <w:sz w:val="36"/>
        </w:rPr>
      </w:pPr>
      <w:r w:rsidRPr="00B03A0C">
        <w:rPr>
          <w:rFonts w:cstheme="minorHAnsi"/>
          <w:sz w:val="36"/>
        </w:rPr>
        <w:t>4 december 2018</w:t>
      </w:r>
    </w:p>
    <w:p w:rsidR="00B03A0C" w:rsidRPr="00B03A0C" w:rsidRDefault="00B03A0C" w:rsidP="00BB67F8">
      <w:pPr>
        <w:jc w:val="both"/>
        <w:rPr>
          <w:rFonts w:cstheme="minorHAnsi"/>
        </w:rPr>
      </w:pPr>
    </w:p>
    <w:p w:rsidR="002A23E3" w:rsidRPr="00B03A0C" w:rsidRDefault="002A23E3" w:rsidP="00BB67F8">
      <w:pPr>
        <w:jc w:val="both"/>
        <w:rPr>
          <w:rFonts w:cstheme="minorHAnsi"/>
          <w:b/>
        </w:rPr>
      </w:pPr>
    </w:p>
    <w:p w:rsidR="002A23E3" w:rsidRPr="00B03A0C" w:rsidRDefault="002A23E3" w:rsidP="00BB67F8">
      <w:pPr>
        <w:shd w:val="clear" w:color="auto" w:fill="A6A6A6" w:themeFill="background1" w:themeFillShade="A6"/>
        <w:ind w:right="-141"/>
        <w:jc w:val="both"/>
        <w:rPr>
          <w:rFonts w:cstheme="minorHAnsi"/>
          <w:b/>
        </w:rPr>
      </w:pPr>
      <w:r w:rsidRPr="00B03A0C">
        <w:rPr>
          <w:rFonts w:cstheme="minorHAnsi"/>
          <w:b/>
        </w:rPr>
        <w:t>Aanwezig/Verontschuldigd (A/V)</w:t>
      </w:r>
    </w:p>
    <w:p w:rsidR="002A23E3" w:rsidRPr="00B03A0C" w:rsidRDefault="002A23E3" w:rsidP="00BB67F8">
      <w:pPr>
        <w:pStyle w:val="Geenafstand"/>
        <w:jc w:val="both"/>
        <w:rPr>
          <w:rFonts w:cstheme="minorHAnsi"/>
        </w:rPr>
      </w:pPr>
    </w:p>
    <w:p w:rsidR="002A23E3" w:rsidRPr="00B03A0C" w:rsidRDefault="002A23E3" w:rsidP="00BB67F8">
      <w:pPr>
        <w:pStyle w:val="Geenafstand"/>
        <w:jc w:val="both"/>
        <w:rPr>
          <w:rFonts w:cstheme="minorHAnsi"/>
        </w:rPr>
      </w:pPr>
      <w:r w:rsidRPr="00B03A0C">
        <w:rPr>
          <w:rFonts w:cstheme="minorHAnsi"/>
        </w:rPr>
        <w:t>LOP Oudenaarde Basis</w:t>
      </w:r>
    </w:p>
    <w:p w:rsidR="002A23E3" w:rsidRPr="00B03A0C" w:rsidRDefault="002A23E3" w:rsidP="00BB67F8">
      <w:pPr>
        <w:pStyle w:val="Geenafstand"/>
        <w:jc w:val="both"/>
        <w:rPr>
          <w:rFonts w:cstheme="minorHAnsi"/>
        </w:rPr>
      </w:pPr>
    </w:p>
    <w:tbl>
      <w:tblPr>
        <w:tblW w:w="931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656"/>
        <w:gridCol w:w="2268"/>
        <w:gridCol w:w="4395"/>
        <w:gridCol w:w="992"/>
      </w:tblGrid>
      <w:tr w:rsidR="002A23E3" w:rsidRPr="00B03A0C" w:rsidTr="00FA406C">
        <w:trPr>
          <w:cantSplit/>
          <w:trHeight w:val="20"/>
        </w:trPr>
        <w:tc>
          <w:tcPr>
            <w:tcW w:w="1656" w:type="dxa"/>
            <w:shd w:val="clear" w:color="C0C0C0" w:fill="auto"/>
            <w:vAlign w:val="center"/>
          </w:tcPr>
          <w:p w:rsidR="002A23E3" w:rsidRPr="00B03A0C" w:rsidRDefault="002A23E3" w:rsidP="00BB67F8">
            <w:pPr>
              <w:pStyle w:val="Geenafstand"/>
              <w:jc w:val="both"/>
              <w:rPr>
                <w:rFonts w:cstheme="minorHAnsi"/>
              </w:rPr>
            </w:pPr>
            <w:r w:rsidRPr="00B03A0C">
              <w:rPr>
                <w:rFonts w:cstheme="minorHAnsi"/>
              </w:rPr>
              <w:t>Stefaan</w:t>
            </w:r>
          </w:p>
        </w:tc>
        <w:tc>
          <w:tcPr>
            <w:tcW w:w="2268" w:type="dxa"/>
            <w:shd w:val="clear" w:color="C0C0C0" w:fill="auto"/>
            <w:vAlign w:val="center"/>
          </w:tcPr>
          <w:p w:rsidR="002A23E3" w:rsidRPr="00B03A0C" w:rsidRDefault="002A23E3" w:rsidP="00BB67F8">
            <w:pPr>
              <w:pStyle w:val="Geenafstand"/>
              <w:jc w:val="both"/>
              <w:rPr>
                <w:rFonts w:cstheme="minorHAnsi"/>
              </w:rPr>
            </w:pPr>
            <w:r w:rsidRPr="00B03A0C">
              <w:rPr>
                <w:rFonts w:cstheme="minorHAnsi"/>
              </w:rPr>
              <w:t>Vercamer</w:t>
            </w:r>
          </w:p>
        </w:tc>
        <w:tc>
          <w:tcPr>
            <w:tcW w:w="4395" w:type="dxa"/>
            <w:shd w:val="clear" w:color="C0C0C0" w:fill="auto"/>
            <w:vAlign w:val="center"/>
          </w:tcPr>
          <w:p w:rsidR="002A23E3" w:rsidRPr="00B03A0C" w:rsidRDefault="002A23E3" w:rsidP="00BB67F8">
            <w:pPr>
              <w:pStyle w:val="Geenafstand"/>
              <w:jc w:val="both"/>
              <w:rPr>
                <w:rFonts w:cstheme="minorHAnsi"/>
              </w:rPr>
            </w:pPr>
            <w:r w:rsidRPr="00B03A0C">
              <w:rPr>
                <w:rFonts w:cstheme="minorHAnsi"/>
              </w:rPr>
              <w:t>Voorzitter LOP</w:t>
            </w:r>
          </w:p>
        </w:tc>
        <w:tc>
          <w:tcPr>
            <w:tcW w:w="992" w:type="dxa"/>
            <w:shd w:val="clear" w:color="C0C0C0" w:fill="auto"/>
            <w:vAlign w:val="center"/>
          </w:tcPr>
          <w:p w:rsidR="002A23E3" w:rsidRPr="00B03A0C" w:rsidRDefault="002A23E3" w:rsidP="00BB67F8">
            <w:pPr>
              <w:pStyle w:val="Geenafstand"/>
              <w:jc w:val="both"/>
              <w:rPr>
                <w:rFonts w:cstheme="minorHAnsi"/>
              </w:rPr>
            </w:pPr>
            <w:r w:rsidRPr="00B03A0C">
              <w:rPr>
                <w:rFonts w:cstheme="minorHAnsi"/>
              </w:rPr>
              <w:t>A</w:t>
            </w:r>
          </w:p>
        </w:tc>
      </w:tr>
      <w:tr w:rsidR="002A23E3" w:rsidRPr="00B03A0C" w:rsidTr="00FA406C">
        <w:trPr>
          <w:cantSplit/>
          <w:trHeight w:val="20"/>
        </w:trPr>
        <w:tc>
          <w:tcPr>
            <w:tcW w:w="1656" w:type="dxa"/>
            <w:shd w:val="clear" w:color="C0C0C0" w:fill="auto"/>
            <w:vAlign w:val="center"/>
          </w:tcPr>
          <w:p w:rsidR="002A23E3" w:rsidRPr="00B03A0C" w:rsidRDefault="002A23E3" w:rsidP="00BB67F8">
            <w:pPr>
              <w:pStyle w:val="Geenafstand"/>
              <w:jc w:val="both"/>
              <w:rPr>
                <w:rFonts w:cstheme="minorHAnsi"/>
              </w:rPr>
            </w:pPr>
            <w:r w:rsidRPr="00B03A0C">
              <w:rPr>
                <w:rFonts w:cstheme="minorHAnsi"/>
              </w:rPr>
              <w:t>Luc</w:t>
            </w:r>
          </w:p>
        </w:tc>
        <w:tc>
          <w:tcPr>
            <w:tcW w:w="2268" w:type="dxa"/>
            <w:shd w:val="clear" w:color="C0C0C0" w:fill="auto"/>
            <w:vAlign w:val="center"/>
          </w:tcPr>
          <w:p w:rsidR="002A23E3" w:rsidRPr="00B03A0C" w:rsidRDefault="002A23E3" w:rsidP="00BB67F8">
            <w:pPr>
              <w:pStyle w:val="Geenafstand"/>
              <w:jc w:val="both"/>
              <w:rPr>
                <w:rFonts w:cstheme="minorHAnsi"/>
              </w:rPr>
            </w:pPr>
            <w:r w:rsidRPr="00B03A0C">
              <w:rPr>
                <w:rFonts w:cstheme="minorHAnsi"/>
              </w:rPr>
              <w:t>Top</w:t>
            </w:r>
          </w:p>
        </w:tc>
        <w:tc>
          <w:tcPr>
            <w:tcW w:w="4395" w:type="dxa"/>
            <w:shd w:val="clear" w:color="C0C0C0" w:fill="auto"/>
            <w:vAlign w:val="center"/>
          </w:tcPr>
          <w:p w:rsidR="002A23E3" w:rsidRPr="00B03A0C" w:rsidRDefault="002A23E3" w:rsidP="00BB67F8">
            <w:pPr>
              <w:pStyle w:val="Geenafstand"/>
              <w:jc w:val="both"/>
              <w:rPr>
                <w:rFonts w:cstheme="minorHAnsi"/>
              </w:rPr>
            </w:pPr>
            <w:r w:rsidRPr="00B03A0C">
              <w:rPr>
                <w:rFonts w:cstheme="minorHAnsi"/>
              </w:rPr>
              <w:t>LOP-deskundige</w:t>
            </w:r>
          </w:p>
        </w:tc>
        <w:tc>
          <w:tcPr>
            <w:tcW w:w="992" w:type="dxa"/>
            <w:shd w:val="clear" w:color="C0C0C0" w:fill="auto"/>
            <w:vAlign w:val="center"/>
          </w:tcPr>
          <w:p w:rsidR="002A23E3" w:rsidRPr="00B03A0C" w:rsidRDefault="002A23E3" w:rsidP="00BB67F8">
            <w:pPr>
              <w:pStyle w:val="Geenafstand"/>
              <w:jc w:val="both"/>
              <w:rPr>
                <w:rFonts w:cstheme="minorHAnsi"/>
              </w:rPr>
            </w:pPr>
            <w:r w:rsidRPr="00B03A0C">
              <w:rPr>
                <w:rFonts w:cstheme="minorHAnsi"/>
              </w:rPr>
              <w:t>A</w:t>
            </w:r>
          </w:p>
        </w:tc>
      </w:tr>
      <w:tr w:rsidR="002A23E3" w:rsidRPr="00B03A0C" w:rsidTr="00FA406C">
        <w:trPr>
          <w:cantSplit/>
          <w:trHeight w:val="20"/>
        </w:trPr>
        <w:tc>
          <w:tcPr>
            <w:tcW w:w="9311" w:type="dxa"/>
            <w:gridSpan w:val="4"/>
            <w:shd w:val="pct10" w:color="auto" w:fill="FFFFFF"/>
            <w:vAlign w:val="center"/>
          </w:tcPr>
          <w:p w:rsidR="002A23E3" w:rsidRPr="00B03A0C" w:rsidRDefault="002A23E3" w:rsidP="00BB67F8">
            <w:pPr>
              <w:pStyle w:val="Geenafstand"/>
              <w:jc w:val="both"/>
              <w:rPr>
                <w:rFonts w:cstheme="minorHAnsi"/>
              </w:rPr>
            </w:pPr>
            <w:r w:rsidRPr="00B03A0C">
              <w:rPr>
                <w:rFonts w:cstheme="minorHAnsi"/>
              </w:rPr>
              <w:t>Directies scholen in werkgebied</w:t>
            </w:r>
          </w:p>
        </w:tc>
      </w:tr>
      <w:tr w:rsidR="002A23E3" w:rsidRPr="00B03A0C" w:rsidTr="00FA406C">
        <w:trPr>
          <w:cantSplit/>
          <w:trHeight w:val="20"/>
        </w:trPr>
        <w:tc>
          <w:tcPr>
            <w:tcW w:w="1656"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Ann</w:t>
            </w:r>
          </w:p>
        </w:tc>
        <w:tc>
          <w:tcPr>
            <w:tcW w:w="2268"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Van Coppenolle</w:t>
            </w:r>
          </w:p>
        </w:tc>
        <w:tc>
          <w:tcPr>
            <w:tcW w:w="4395"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Freinetschool De Vier Tuinen</w:t>
            </w:r>
          </w:p>
        </w:tc>
        <w:tc>
          <w:tcPr>
            <w:tcW w:w="992"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A</w:t>
            </w:r>
          </w:p>
        </w:tc>
      </w:tr>
      <w:tr w:rsidR="002A23E3" w:rsidRPr="00B03A0C" w:rsidTr="00FA406C">
        <w:trPr>
          <w:cantSplit/>
          <w:trHeight w:val="20"/>
        </w:trPr>
        <w:tc>
          <w:tcPr>
            <w:tcW w:w="1656"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Mieke</w:t>
            </w:r>
          </w:p>
        </w:tc>
        <w:tc>
          <w:tcPr>
            <w:tcW w:w="2268"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Vanmaercke</w:t>
            </w:r>
          </w:p>
        </w:tc>
        <w:tc>
          <w:tcPr>
            <w:tcW w:w="4395"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GO! Abraham Hans</w:t>
            </w:r>
          </w:p>
        </w:tc>
        <w:tc>
          <w:tcPr>
            <w:tcW w:w="992"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V</w:t>
            </w:r>
          </w:p>
        </w:tc>
      </w:tr>
      <w:tr w:rsidR="002A23E3" w:rsidRPr="00B03A0C" w:rsidTr="00FA406C">
        <w:trPr>
          <w:cantSplit/>
          <w:trHeight w:val="20"/>
        </w:trPr>
        <w:tc>
          <w:tcPr>
            <w:tcW w:w="1656"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Nathalie</w:t>
            </w:r>
          </w:p>
        </w:tc>
        <w:tc>
          <w:tcPr>
            <w:tcW w:w="2268"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Van Driessche</w:t>
            </w:r>
          </w:p>
        </w:tc>
        <w:tc>
          <w:tcPr>
            <w:tcW w:w="4395"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GO! Abraham Hans BroeBELschool</w:t>
            </w:r>
          </w:p>
        </w:tc>
        <w:tc>
          <w:tcPr>
            <w:tcW w:w="992"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V</w:t>
            </w:r>
          </w:p>
        </w:tc>
      </w:tr>
      <w:tr w:rsidR="002A23E3" w:rsidRPr="00B03A0C" w:rsidTr="00FA406C">
        <w:trPr>
          <w:cantSplit/>
          <w:trHeight w:val="20"/>
        </w:trPr>
        <w:tc>
          <w:tcPr>
            <w:tcW w:w="1656"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Ilse</w:t>
            </w:r>
          </w:p>
        </w:tc>
        <w:tc>
          <w:tcPr>
            <w:tcW w:w="2268"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Bauters</w:t>
            </w:r>
          </w:p>
        </w:tc>
        <w:tc>
          <w:tcPr>
            <w:tcW w:w="4395" w:type="dxa"/>
            <w:shd w:val="solid" w:color="FFFFFF" w:fill="auto"/>
            <w:vAlign w:val="center"/>
          </w:tcPr>
          <w:p w:rsidR="002A23E3" w:rsidRPr="00B03A0C" w:rsidRDefault="002A23E3" w:rsidP="00BB67F8">
            <w:pPr>
              <w:pStyle w:val="Geenafstand"/>
              <w:jc w:val="both"/>
              <w:rPr>
                <w:rFonts w:cstheme="minorHAnsi"/>
                <w:lang w:val="en-US"/>
              </w:rPr>
            </w:pPr>
            <w:r w:rsidRPr="00B03A0C">
              <w:rPr>
                <w:rFonts w:cstheme="minorHAnsi"/>
                <w:lang w:val="en-US"/>
              </w:rPr>
              <w:t>'t Craeneveld-M.P.I. vh GO</w:t>
            </w:r>
          </w:p>
        </w:tc>
        <w:tc>
          <w:tcPr>
            <w:tcW w:w="992"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V</w:t>
            </w:r>
          </w:p>
        </w:tc>
      </w:tr>
      <w:tr w:rsidR="002A23E3" w:rsidRPr="00B03A0C" w:rsidTr="00FA406C">
        <w:trPr>
          <w:cantSplit/>
          <w:trHeight w:val="20"/>
        </w:trPr>
        <w:tc>
          <w:tcPr>
            <w:tcW w:w="1656"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Katrien</w:t>
            </w:r>
          </w:p>
        </w:tc>
        <w:tc>
          <w:tcPr>
            <w:tcW w:w="2268"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 xml:space="preserve">De Smet </w:t>
            </w:r>
          </w:p>
        </w:tc>
        <w:tc>
          <w:tcPr>
            <w:tcW w:w="4395"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 xml:space="preserve">KBO Nederename </w:t>
            </w:r>
          </w:p>
        </w:tc>
        <w:tc>
          <w:tcPr>
            <w:tcW w:w="992"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A</w:t>
            </w:r>
          </w:p>
        </w:tc>
      </w:tr>
      <w:tr w:rsidR="002A23E3" w:rsidRPr="00B03A0C" w:rsidTr="00FA406C">
        <w:trPr>
          <w:cantSplit/>
          <w:trHeight w:val="20"/>
        </w:trPr>
        <w:tc>
          <w:tcPr>
            <w:tcW w:w="1656"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Geert</w:t>
            </w:r>
          </w:p>
        </w:tc>
        <w:tc>
          <w:tcPr>
            <w:tcW w:w="2268"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Bradt</w:t>
            </w:r>
          </w:p>
        </w:tc>
        <w:tc>
          <w:tcPr>
            <w:tcW w:w="4395"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KBO Mater-Welden</w:t>
            </w:r>
          </w:p>
        </w:tc>
        <w:tc>
          <w:tcPr>
            <w:tcW w:w="992"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A</w:t>
            </w:r>
          </w:p>
        </w:tc>
      </w:tr>
      <w:tr w:rsidR="002A23E3" w:rsidRPr="00B03A0C" w:rsidTr="00FA406C">
        <w:trPr>
          <w:cantSplit/>
          <w:trHeight w:val="20"/>
        </w:trPr>
        <w:tc>
          <w:tcPr>
            <w:tcW w:w="1656"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Bart</w:t>
            </w:r>
          </w:p>
        </w:tc>
        <w:tc>
          <w:tcPr>
            <w:tcW w:w="2268"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Dhaene</w:t>
            </w:r>
          </w:p>
        </w:tc>
        <w:tc>
          <w:tcPr>
            <w:tcW w:w="4395"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KBO Sint Jozef 1</w:t>
            </w:r>
          </w:p>
        </w:tc>
        <w:tc>
          <w:tcPr>
            <w:tcW w:w="992"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A</w:t>
            </w:r>
          </w:p>
        </w:tc>
      </w:tr>
      <w:tr w:rsidR="002A23E3" w:rsidRPr="00B03A0C" w:rsidTr="00FA406C">
        <w:trPr>
          <w:cantSplit/>
          <w:trHeight w:val="20"/>
        </w:trPr>
        <w:tc>
          <w:tcPr>
            <w:tcW w:w="1656"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Sofie</w:t>
            </w:r>
          </w:p>
        </w:tc>
        <w:tc>
          <w:tcPr>
            <w:tcW w:w="2268"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Lemarcq</w:t>
            </w:r>
          </w:p>
        </w:tc>
        <w:tc>
          <w:tcPr>
            <w:tcW w:w="4395"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KBO Sint Jozef 2</w:t>
            </w:r>
          </w:p>
        </w:tc>
        <w:tc>
          <w:tcPr>
            <w:tcW w:w="992"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A</w:t>
            </w:r>
          </w:p>
        </w:tc>
      </w:tr>
      <w:tr w:rsidR="002A23E3" w:rsidRPr="00B03A0C" w:rsidTr="00FA406C">
        <w:trPr>
          <w:cantSplit/>
          <w:trHeight w:val="20"/>
        </w:trPr>
        <w:tc>
          <w:tcPr>
            <w:tcW w:w="1656"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 xml:space="preserve">Thomas </w:t>
            </w:r>
          </w:p>
        </w:tc>
        <w:tc>
          <w:tcPr>
            <w:tcW w:w="2268"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Van den Berghe</w:t>
            </w:r>
          </w:p>
        </w:tc>
        <w:tc>
          <w:tcPr>
            <w:tcW w:w="4395"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 xml:space="preserve">KBO Eine </w:t>
            </w:r>
          </w:p>
        </w:tc>
        <w:tc>
          <w:tcPr>
            <w:tcW w:w="992"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A</w:t>
            </w:r>
          </w:p>
        </w:tc>
      </w:tr>
      <w:tr w:rsidR="002A23E3" w:rsidRPr="00B03A0C" w:rsidTr="00FA406C">
        <w:trPr>
          <w:cantSplit/>
          <w:trHeight w:val="20"/>
        </w:trPr>
        <w:tc>
          <w:tcPr>
            <w:tcW w:w="1656"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Ilse</w:t>
            </w:r>
          </w:p>
        </w:tc>
        <w:tc>
          <w:tcPr>
            <w:tcW w:w="2268"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De Swaef</w:t>
            </w:r>
          </w:p>
        </w:tc>
        <w:tc>
          <w:tcPr>
            <w:tcW w:w="4395"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KBO College</w:t>
            </w:r>
          </w:p>
        </w:tc>
        <w:tc>
          <w:tcPr>
            <w:tcW w:w="992"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V</w:t>
            </w:r>
          </w:p>
        </w:tc>
      </w:tr>
      <w:tr w:rsidR="002A23E3" w:rsidRPr="00B03A0C" w:rsidTr="00FA406C">
        <w:trPr>
          <w:cantSplit/>
          <w:trHeight w:val="20"/>
        </w:trPr>
        <w:tc>
          <w:tcPr>
            <w:tcW w:w="1656"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 xml:space="preserve">Bart </w:t>
            </w:r>
          </w:p>
        </w:tc>
        <w:tc>
          <w:tcPr>
            <w:tcW w:w="2268"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Dierckx</w:t>
            </w:r>
          </w:p>
        </w:tc>
        <w:tc>
          <w:tcPr>
            <w:tcW w:w="4395"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KBO Horizon</w:t>
            </w:r>
          </w:p>
        </w:tc>
        <w:tc>
          <w:tcPr>
            <w:tcW w:w="992"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A</w:t>
            </w:r>
          </w:p>
        </w:tc>
      </w:tr>
      <w:tr w:rsidR="002A23E3" w:rsidRPr="00B03A0C" w:rsidTr="00FA406C">
        <w:trPr>
          <w:cantSplit/>
          <w:trHeight w:val="20"/>
        </w:trPr>
        <w:tc>
          <w:tcPr>
            <w:tcW w:w="1656"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Greet</w:t>
            </w:r>
          </w:p>
        </w:tc>
        <w:tc>
          <w:tcPr>
            <w:tcW w:w="2268"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Weyme</w:t>
            </w:r>
          </w:p>
        </w:tc>
        <w:tc>
          <w:tcPr>
            <w:tcW w:w="4395"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KBO Kameleon</w:t>
            </w:r>
          </w:p>
        </w:tc>
        <w:tc>
          <w:tcPr>
            <w:tcW w:w="992"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A</w:t>
            </w:r>
          </w:p>
        </w:tc>
      </w:tr>
      <w:tr w:rsidR="002A23E3" w:rsidRPr="00B03A0C" w:rsidTr="00FA406C">
        <w:trPr>
          <w:cantSplit/>
          <w:trHeight w:val="20"/>
        </w:trPr>
        <w:tc>
          <w:tcPr>
            <w:tcW w:w="1656"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Frans</w:t>
            </w:r>
          </w:p>
        </w:tc>
        <w:tc>
          <w:tcPr>
            <w:tcW w:w="2268"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Oorts</w:t>
            </w:r>
          </w:p>
        </w:tc>
        <w:tc>
          <w:tcPr>
            <w:tcW w:w="4395"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KBO Bevere 1</w:t>
            </w:r>
          </w:p>
        </w:tc>
        <w:tc>
          <w:tcPr>
            <w:tcW w:w="992"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A</w:t>
            </w:r>
          </w:p>
        </w:tc>
      </w:tr>
      <w:tr w:rsidR="002A23E3" w:rsidRPr="00B03A0C" w:rsidTr="00FA406C">
        <w:trPr>
          <w:cantSplit/>
          <w:trHeight w:val="20"/>
        </w:trPr>
        <w:tc>
          <w:tcPr>
            <w:tcW w:w="1656"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Freya</w:t>
            </w:r>
          </w:p>
        </w:tc>
        <w:tc>
          <w:tcPr>
            <w:tcW w:w="2268"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Neyt</w:t>
            </w:r>
          </w:p>
        </w:tc>
        <w:tc>
          <w:tcPr>
            <w:tcW w:w="4395"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KBO Bevere 2</w:t>
            </w:r>
          </w:p>
        </w:tc>
        <w:tc>
          <w:tcPr>
            <w:tcW w:w="992"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A</w:t>
            </w:r>
          </w:p>
        </w:tc>
      </w:tr>
      <w:tr w:rsidR="002A23E3" w:rsidRPr="00B03A0C" w:rsidTr="00FA406C">
        <w:trPr>
          <w:cantSplit/>
          <w:trHeight w:val="20"/>
        </w:trPr>
        <w:tc>
          <w:tcPr>
            <w:tcW w:w="1656"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Nancy</w:t>
            </w:r>
          </w:p>
        </w:tc>
        <w:tc>
          <w:tcPr>
            <w:tcW w:w="2268"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Van der Straeten</w:t>
            </w:r>
          </w:p>
        </w:tc>
        <w:tc>
          <w:tcPr>
            <w:tcW w:w="4395"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KBO St Walburga</w:t>
            </w:r>
          </w:p>
        </w:tc>
        <w:tc>
          <w:tcPr>
            <w:tcW w:w="992"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A</w:t>
            </w:r>
          </w:p>
        </w:tc>
      </w:tr>
      <w:tr w:rsidR="002A23E3" w:rsidRPr="00B03A0C" w:rsidTr="00FA406C">
        <w:trPr>
          <w:cantSplit/>
          <w:trHeight w:val="20"/>
        </w:trPr>
        <w:tc>
          <w:tcPr>
            <w:tcW w:w="1656"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Nathalie</w:t>
            </w:r>
          </w:p>
        </w:tc>
        <w:tc>
          <w:tcPr>
            <w:tcW w:w="2268"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De Keyser</w:t>
            </w:r>
          </w:p>
        </w:tc>
        <w:tc>
          <w:tcPr>
            <w:tcW w:w="4395"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KBO Leupegem-Melden</w:t>
            </w:r>
          </w:p>
        </w:tc>
        <w:tc>
          <w:tcPr>
            <w:tcW w:w="992"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A</w:t>
            </w:r>
          </w:p>
        </w:tc>
      </w:tr>
      <w:tr w:rsidR="002A23E3" w:rsidRPr="00B03A0C" w:rsidTr="00FA406C">
        <w:trPr>
          <w:cantSplit/>
          <w:trHeight w:val="20"/>
        </w:trPr>
        <w:tc>
          <w:tcPr>
            <w:tcW w:w="1656"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 xml:space="preserve">Katrien </w:t>
            </w:r>
          </w:p>
        </w:tc>
        <w:tc>
          <w:tcPr>
            <w:tcW w:w="2268"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Aelterman</w:t>
            </w:r>
          </w:p>
        </w:tc>
        <w:tc>
          <w:tcPr>
            <w:tcW w:w="4395"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KBO Ename</w:t>
            </w:r>
          </w:p>
        </w:tc>
        <w:tc>
          <w:tcPr>
            <w:tcW w:w="992"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A</w:t>
            </w:r>
          </w:p>
        </w:tc>
      </w:tr>
      <w:tr w:rsidR="002A23E3" w:rsidRPr="00B03A0C" w:rsidTr="00FA406C">
        <w:trPr>
          <w:cantSplit/>
          <w:trHeight w:val="20"/>
        </w:trPr>
        <w:tc>
          <w:tcPr>
            <w:tcW w:w="1656"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Evelien</w:t>
            </w:r>
          </w:p>
        </w:tc>
        <w:tc>
          <w:tcPr>
            <w:tcW w:w="2268"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Gauquier</w:t>
            </w:r>
          </w:p>
        </w:tc>
        <w:tc>
          <w:tcPr>
            <w:tcW w:w="4395"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KBO Volkegem</w:t>
            </w:r>
          </w:p>
        </w:tc>
        <w:tc>
          <w:tcPr>
            <w:tcW w:w="992"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A</w:t>
            </w:r>
          </w:p>
        </w:tc>
      </w:tr>
      <w:tr w:rsidR="002A23E3" w:rsidRPr="00B03A0C" w:rsidTr="00FA406C">
        <w:trPr>
          <w:cantSplit/>
          <w:trHeight w:val="20"/>
        </w:trPr>
        <w:tc>
          <w:tcPr>
            <w:tcW w:w="1656"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Wim</w:t>
            </w:r>
          </w:p>
        </w:tc>
        <w:tc>
          <w:tcPr>
            <w:tcW w:w="2268"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Van Nieuwenhuize</w:t>
            </w:r>
          </w:p>
        </w:tc>
        <w:tc>
          <w:tcPr>
            <w:tcW w:w="4395"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lang w:val="en-GB"/>
              </w:rPr>
              <w:t>Vrij BO</w:t>
            </w:r>
            <w:r w:rsidRPr="00B03A0C">
              <w:rPr>
                <w:rFonts w:cstheme="minorHAnsi"/>
              </w:rPr>
              <w:t xml:space="preserve"> Levensblij</w:t>
            </w:r>
          </w:p>
        </w:tc>
        <w:tc>
          <w:tcPr>
            <w:tcW w:w="992"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A</w:t>
            </w:r>
          </w:p>
        </w:tc>
      </w:tr>
      <w:tr w:rsidR="002A23E3" w:rsidRPr="00B03A0C" w:rsidTr="00FA406C">
        <w:trPr>
          <w:cantSplit/>
          <w:trHeight w:val="20"/>
        </w:trPr>
        <w:tc>
          <w:tcPr>
            <w:tcW w:w="9311" w:type="dxa"/>
            <w:gridSpan w:val="4"/>
            <w:shd w:val="pct10" w:color="auto" w:fill="FFFFFF"/>
            <w:vAlign w:val="center"/>
          </w:tcPr>
          <w:p w:rsidR="002A23E3" w:rsidRPr="00B03A0C" w:rsidRDefault="002A23E3" w:rsidP="00BB67F8">
            <w:pPr>
              <w:pStyle w:val="Geenafstand"/>
              <w:jc w:val="both"/>
              <w:rPr>
                <w:rFonts w:cstheme="minorHAnsi"/>
              </w:rPr>
            </w:pPr>
            <w:r w:rsidRPr="00B03A0C">
              <w:rPr>
                <w:rFonts w:cstheme="minorHAnsi"/>
              </w:rPr>
              <w:t>Besturen van scholen in het werkgebied</w:t>
            </w:r>
          </w:p>
        </w:tc>
      </w:tr>
      <w:tr w:rsidR="002A23E3" w:rsidRPr="00B03A0C" w:rsidTr="00FA406C">
        <w:trPr>
          <w:cantSplit/>
          <w:trHeight w:val="20"/>
        </w:trPr>
        <w:tc>
          <w:tcPr>
            <w:tcW w:w="1656"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Wouter</w:t>
            </w:r>
          </w:p>
        </w:tc>
        <w:tc>
          <w:tcPr>
            <w:tcW w:w="2268"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Decoodt</w:t>
            </w:r>
          </w:p>
        </w:tc>
        <w:tc>
          <w:tcPr>
            <w:tcW w:w="4395"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 xml:space="preserve">Raad van Bestuur De  4 Tuinen </w:t>
            </w:r>
          </w:p>
        </w:tc>
        <w:tc>
          <w:tcPr>
            <w:tcW w:w="992"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V</w:t>
            </w:r>
          </w:p>
        </w:tc>
      </w:tr>
      <w:tr w:rsidR="002A23E3" w:rsidRPr="00B03A0C" w:rsidTr="00FA406C">
        <w:trPr>
          <w:cantSplit/>
          <w:trHeight w:val="20"/>
        </w:trPr>
        <w:tc>
          <w:tcPr>
            <w:tcW w:w="1656"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Ludwig</w:t>
            </w:r>
          </w:p>
        </w:tc>
        <w:tc>
          <w:tcPr>
            <w:tcW w:w="2268"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Van Tendeloo</w:t>
            </w:r>
          </w:p>
        </w:tc>
        <w:tc>
          <w:tcPr>
            <w:tcW w:w="4395"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Scholengroep 21</w:t>
            </w:r>
          </w:p>
        </w:tc>
        <w:tc>
          <w:tcPr>
            <w:tcW w:w="992"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V</w:t>
            </w:r>
          </w:p>
        </w:tc>
      </w:tr>
      <w:tr w:rsidR="002A23E3" w:rsidRPr="00B03A0C" w:rsidTr="00FA406C">
        <w:trPr>
          <w:cantSplit/>
          <w:trHeight w:val="20"/>
        </w:trPr>
        <w:tc>
          <w:tcPr>
            <w:tcW w:w="1656"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Caroline</w:t>
            </w:r>
          </w:p>
        </w:tc>
        <w:tc>
          <w:tcPr>
            <w:tcW w:w="2268"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Van Driessche</w:t>
            </w:r>
          </w:p>
        </w:tc>
        <w:tc>
          <w:tcPr>
            <w:tcW w:w="4395" w:type="dxa"/>
            <w:shd w:val="solid" w:color="FFFFFF" w:fill="auto"/>
            <w:vAlign w:val="center"/>
          </w:tcPr>
          <w:p w:rsidR="002A23E3" w:rsidRPr="00B03A0C" w:rsidRDefault="002A23E3" w:rsidP="00BB67F8">
            <w:pPr>
              <w:pStyle w:val="Geenafstand"/>
              <w:jc w:val="both"/>
              <w:rPr>
                <w:rFonts w:cstheme="minorHAnsi"/>
                <w:lang w:val="en-GB"/>
              </w:rPr>
            </w:pPr>
            <w:r w:rsidRPr="00B03A0C">
              <w:rPr>
                <w:rFonts w:cstheme="minorHAnsi"/>
                <w:lang w:val="en-GB"/>
              </w:rPr>
              <w:t>KBO</w:t>
            </w:r>
          </w:p>
        </w:tc>
        <w:tc>
          <w:tcPr>
            <w:tcW w:w="992"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A</w:t>
            </w:r>
          </w:p>
        </w:tc>
      </w:tr>
      <w:tr w:rsidR="002A23E3" w:rsidRPr="00B03A0C" w:rsidTr="00FA406C">
        <w:trPr>
          <w:cantSplit/>
          <w:trHeight w:val="20"/>
        </w:trPr>
        <w:tc>
          <w:tcPr>
            <w:tcW w:w="9311" w:type="dxa"/>
            <w:gridSpan w:val="4"/>
            <w:shd w:val="pct10" w:color="auto" w:fill="FFFFFF"/>
            <w:vAlign w:val="center"/>
          </w:tcPr>
          <w:p w:rsidR="002A23E3" w:rsidRPr="00B03A0C" w:rsidRDefault="002A23E3" w:rsidP="00BB67F8">
            <w:pPr>
              <w:pStyle w:val="Geenafstand"/>
              <w:jc w:val="both"/>
              <w:rPr>
                <w:rFonts w:cstheme="minorHAnsi"/>
              </w:rPr>
            </w:pPr>
            <w:r w:rsidRPr="00B03A0C">
              <w:rPr>
                <w:rFonts w:cstheme="minorHAnsi"/>
              </w:rPr>
              <w:t>Directies CLB</w:t>
            </w:r>
          </w:p>
        </w:tc>
      </w:tr>
      <w:tr w:rsidR="002A23E3" w:rsidRPr="00B03A0C" w:rsidTr="00FA406C">
        <w:trPr>
          <w:cantSplit/>
          <w:trHeight w:val="20"/>
        </w:trPr>
        <w:tc>
          <w:tcPr>
            <w:tcW w:w="1656"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Marleen</w:t>
            </w:r>
          </w:p>
        </w:tc>
        <w:tc>
          <w:tcPr>
            <w:tcW w:w="2268"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Le Clercq</w:t>
            </w:r>
          </w:p>
        </w:tc>
        <w:tc>
          <w:tcPr>
            <w:tcW w:w="4395"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Vrij C.L.B. Zuid-Oost-Vlaanderen</w:t>
            </w:r>
          </w:p>
        </w:tc>
        <w:tc>
          <w:tcPr>
            <w:tcW w:w="992"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A</w:t>
            </w:r>
          </w:p>
        </w:tc>
      </w:tr>
      <w:tr w:rsidR="002A23E3" w:rsidRPr="00B03A0C" w:rsidTr="00FA406C">
        <w:trPr>
          <w:cantSplit/>
          <w:trHeight w:val="20"/>
        </w:trPr>
        <w:tc>
          <w:tcPr>
            <w:tcW w:w="1656"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Leen</w:t>
            </w:r>
          </w:p>
        </w:tc>
        <w:tc>
          <w:tcPr>
            <w:tcW w:w="2268"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Van der Linden</w:t>
            </w:r>
          </w:p>
        </w:tc>
        <w:tc>
          <w:tcPr>
            <w:tcW w:w="4395"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C.L.B. GO</w:t>
            </w:r>
          </w:p>
        </w:tc>
        <w:tc>
          <w:tcPr>
            <w:tcW w:w="992"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V</w:t>
            </w:r>
          </w:p>
        </w:tc>
      </w:tr>
      <w:tr w:rsidR="002A23E3" w:rsidRPr="00B03A0C" w:rsidTr="00FA406C">
        <w:trPr>
          <w:cantSplit/>
          <w:trHeight w:val="20"/>
        </w:trPr>
        <w:tc>
          <w:tcPr>
            <w:tcW w:w="9311" w:type="dxa"/>
            <w:gridSpan w:val="4"/>
            <w:shd w:val="pct10" w:color="auto" w:fill="FFFFFF"/>
            <w:vAlign w:val="center"/>
          </w:tcPr>
          <w:p w:rsidR="002A23E3" w:rsidRPr="00B03A0C" w:rsidRDefault="002A23E3" w:rsidP="00BB67F8">
            <w:pPr>
              <w:pStyle w:val="Geenafstand"/>
              <w:jc w:val="both"/>
              <w:rPr>
                <w:rFonts w:cstheme="minorHAnsi"/>
              </w:rPr>
            </w:pPr>
            <w:r w:rsidRPr="00B03A0C">
              <w:rPr>
                <w:rFonts w:cstheme="minorHAnsi"/>
              </w:rPr>
              <w:t>IM CLB</w:t>
            </w:r>
          </w:p>
        </w:tc>
      </w:tr>
      <w:tr w:rsidR="002A23E3" w:rsidRPr="00B03A0C" w:rsidTr="00FA406C">
        <w:trPr>
          <w:cantSplit/>
          <w:trHeight w:val="20"/>
        </w:trPr>
        <w:tc>
          <w:tcPr>
            <w:tcW w:w="1656" w:type="dxa"/>
            <w:vAlign w:val="center"/>
          </w:tcPr>
          <w:p w:rsidR="002A23E3" w:rsidRPr="00B03A0C" w:rsidRDefault="002A23E3" w:rsidP="00BB67F8">
            <w:pPr>
              <w:pStyle w:val="Geenafstand"/>
              <w:jc w:val="both"/>
              <w:rPr>
                <w:rFonts w:cstheme="minorHAnsi"/>
              </w:rPr>
            </w:pPr>
            <w:r w:rsidRPr="00B03A0C">
              <w:rPr>
                <w:rFonts w:cstheme="minorHAnsi"/>
              </w:rPr>
              <w:t>Marleen</w:t>
            </w:r>
          </w:p>
        </w:tc>
        <w:tc>
          <w:tcPr>
            <w:tcW w:w="2268" w:type="dxa"/>
            <w:vAlign w:val="center"/>
          </w:tcPr>
          <w:p w:rsidR="002A23E3" w:rsidRPr="00B03A0C" w:rsidRDefault="002A23E3" w:rsidP="00BB67F8">
            <w:pPr>
              <w:pStyle w:val="Geenafstand"/>
              <w:jc w:val="both"/>
              <w:rPr>
                <w:rFonts w:cstheme="minorHAnsi"/>
              </w:rPr>
            </w:pPr>
            <w:r w:rsidRPr="00B03A0C">
              <w:rPr>
                <w:rFonts w:cstheme="minorHAnsi"/>
              </w:rPr>
              <w:t>Le Clercq</w:t>
            </w:r>
          </w:p>
        </w:tc>
        <w:tc>
          <w:tcPr>
            <w:tcW w:w="4395" w:type="dxa"/>
            <w:vAlign w:val="center"/>
          </w:tcPr>
          <w:p w:rsidR="002A23E3" w:rsidRPr="00B03A0C" w:rsidRDefault="002A23E3" w:rsidP="00BB67F8">
            <w:pPr>
              <w:pStyle w:val="Geenafstand"/>
              <w:jc w:val="both"/>
              <w:rPr>
                <w:rFonts w:cstheme="minorHAnsi"/>
              </w:rPr>
            </w:pPr>
            <w:r w:rsidRPr="00B03A0C">
              <w:rPr>
                <w:rFonts w:cstheme="minorHAnsi"/>
              </w:rPr>
              <w:t>IM Vrij CLB</w:t>
            </w:r>
          </w:p>
        </w:tc>
        <w:tc>
          <w:tcPr>
            <w:tcW w:w="992" w:type="dxa"/>
            <w:vAlign w:val="center"/>
          </w:tcPr>
          <w:p w:rsidR="002A23E3" w:rsidRPr="00B03A0C" w:rsidRDefault="003B671A" w:rsidP="00BB67F8">
            <w:pPr>
              <w:pStyle w:val="Geenafstand"/>
              <w:jc w:val="both"/>
              <w:rPr>
                <w:rFonts w:cstheme="minorHAnsi"/>
              </w:rPr>
            </w:pPr>
            <w:r w:rsidRPr="00B03A0C">
              <w:rPr>
                <w:rFonts w:cstheme="minorHAnsi"/>
              </w:rPr>
              <w:t>A</w:t>
            </w:r>
          </w:p>
        </w:tc>
      </w:tr>
      <w:tr w:rsidR="002A23E3" w:rsidRPr="00B03A0C" w:rsidTr="00FA406C">
        <w:trPr>
          <w:cantSplit/>
          <w:trHeight w:val="20"/>
        </w:trPr>
        <w:tc>
          <w:tcPr>
            <w:tcW w:w="1656"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Ludwig</w:t>
            </w:r>
          </w:p>
        </w:tc>
        <w:tc>
          <w:tcPr>
            <w:tcW w:w="2268"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Van Tendeloo</w:t>
            </w:r>
          </w:p>
        </w:tc>
        <w:tc>
          <w:tcPr>
            <w:tcW w:w="4395"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Scholengroep 21</w:t>
            </w:r>
          </w:p>
        </w:tc>
        <w:tc>
          <w:tcPr>
            <w:tcW w:w="992"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V</w:t>
            </w:r>
          </w:p>
        </w:tc>
      </w:tr>
      <w:tr w:rsidR="002A23E3" w:rsidRPr="00B03A0C" w:rsidTr="00FA406C">
        <w:trPr>
          <w:cantSplit/>
          <w:trHeight w:val="20"/>
        </w:trPr>
        <w:tc>
          <w:tcPr>
            <w:tcW w:w="9311" w:type="dxa"/>
            <w:gridSpan w:val="4"/>
            <w:shd w:val="pct10" w:color="auto" w:fill="FFFFFF"/>
            <w:vAlign w:val="center"/>
          </w:tcPr>
          <w:p w:rsidR="002A23E3" w:rsidRPr="00B03A0C" w:rsidRDefault="002A23E3" w:rsidP="00BB67F8">
            <w:pPr>
              <w:pStyle w:val="Geenafstand"/>
              <w:jc w:val="both"/>
              <w:rPr>
                <w:rFonts w:cstheme="minorHAnsi"/>
              </w:rPr>
            </w:pPr>
            <w:r w:rsidRPr="00B03A0C">
              <w:rPr>
                <w:rFonts w:cstheme="minorHAnsi"/>
              </w:rPr>
              <w:t>Vakorganisaties</w:t>
            </w:r>
          </w:p>
        </w:tc>
      </w:tr>
      <w:tr w:rsidR="002A23E3" w:rsidRPr="00B03A0C" w:rsidTr="00FA406C">
        <w:trPr>
          <w:cantSplit/>
          <w:trHeight w:val="20"/>
        </w:trPr>
        <w:tc>
          <w:tcPr>
            <w:tcW w:w="1656"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Wim</w:t>
            </w:r>
          </w:p>
        </w:tc>
        <w:tc>
          <w:tcPr>
            <w:tcW w:w="2268"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Van Hoorde</w:t>
            </w:r>
          </w:p>
        </w:tc>
        <w:tc>
          <w:tcPr>
            <w:tcW w:w="4395"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VCOV</w:t>
            </w:r>
          </w:p>
        </w:tc>
        <w:tc>
          <w:tcPr>
            <w:tcW w:w="992"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A</w:t>
            </w:r>
          </w:p>
        </w:tc>
      </w:tr>
      <w:tr w:rsidR="002A23E3" w:rsidRPr="00B03A0C" w:rsidTr="00FA406C">
        <w:trPr>
          <w:cantSplit/>
          <w:trHeight w:val="20"/>
        </w:trPr>
        <w:tc>
          <w:tcPr>
            <w:tcW w:w="9311" w:type="dxa"/>
            <w:gridSpan w:val="4"/>
            <w:shd w:val="pct10" w:color="auto" w:fill="FFFFFF"/>
            <w:vAlign w:val="center"/>
          </w:tcPr>
          <w:p w:rsidR="002A23E3" w:rsidRPr="00B03A0C" w:rsidRDefault="002A23E3" w:rsidP="00BB67F8">
            <w:pPr>
              <w:pStyle w:val="Geenafstand"/>
              <w:jc w:val="both"/>
              <w:rPr>
                <w:rFonts w:cstheme="minorHAnsi"/>
              </w:rPr>
            </w:pPr>
            <w:r w:rsidRPr="00B03A0C">
              <w:rPr>
                <w:rFonts w:cstheme="minorHAnsi"/>
              </w:rPr>
              <w:t>Ouderverenigingen</w:t>
            </w:r>
          </w:p>
        </w:tc>
      </w:tr>
      <w:tr w:rsidR="002A23E3" w:rsidRPr="00B03A0C" w:rsidTr="00FA406C">
        <w:trPr>
          <w:cantSplit/>
          <w:trHeight w:val="20"/>
        </w:trPr>
        <w:tc>
          <w:tcPr>
            <w:tcW w:w="9311" w:type="dxa"/>
            <w:gridSpan w:val="4"/>
            <w:shd w:val="pct10" w:color="auto" w:fill="FFFFFF"/>
            <w:vAlign w:val="center"/>
          </w:tcPr>
          <w:p w:rsidR="002A23E3" w:rsidRPr="00B03A0C" w:rsidRDefault="002A23E3" w:rsidP="00BB67F8">
            <w:pPr>
              <w:pStyle w:val="Geenafstand"/>
              <w:jc w:val="both"/>
              <w:rPr>
                <w:rFonts w:cstheme="minorHAnsi"/>
              </w:rPr>
            </w:pPr>
            <w:r w:rsidRPr="00B03A0C">
              <w:rPr>
                <w:rFonts w:cstheme="minorHAnsi"/>
              </w:rPr>
              <w:t>Socio-culturele en socio-economische partners</w:t>
            </w:r>
          </w:p>
        </w:tc>
      </w:tr>
      <w:tr w:rsidR="002A23E3" w:rsidRPr="00B03A0C" w:rsidTr="00FA406C">
        <w:trPr>
          <w:cantSplit/>
          <w:trHeight w:val="20"/>
        </w:trPr>
        <w:tc>
          <w:tcPr>
            <w:tcW w:w="1656"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Hans</w:t>
            </w:r>
          </w:p>
        </w:tc>
        <w:tc>
          <w:tcPr>
            <w:tcW w:w="2268"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Sebrechts</w:t>
            </w:r>
          </w:p>
        </w:tc>
        <w:tc>
          <w:tcPr>
            <w:tcW w:w="4395"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KSA</w:t>
            </w:r>
          </w:p>
        </w:tc>
        <w:tc>
          <w:tcPr>
            <w:tcW w:w="992"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V</w:t>
            </w:r>
          </w:p>
        </w:tc>
      </w:tr>
      <w:tr w:rsidR="002A23E3" w:rsidRPr="00B03A0C" w:rsidTr="00FA406C">
        <w:trPr>
          <w:cantSplit/>
          <w:trHeight w:val="20"/>
        </w:trPr>
        <w:tc>
          <w:tcPr>
            <w:tcW w:w="1656"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Marjan</w:t>
            </w:r>
          </w:p>
        </w:tc>
        <w:tc>
          <w:tcPr>
            <w:tcW w:w="2268"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Beugnies</w:t>
            </w:r>
          </w:p>
        </w:tc>
        <w:tc>
          <w:tcPr>
            <w:tcW w:w="4395"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Gezinsraad</w:t>
            </w:r>
          </w:p>
        </w:tc>
        <w:tc>
          <w:tcPr>
            <w:tcW w:w="992"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A</w:t>
            </w:r>
          </w:p>
        </w:tc>
      </w:tr>
      <w:tr w:rsidR="002A23E3" w:rsidRPr="00B03A0C" w:rsidTr="00FA406C">
        <w:trPr>
          <w:cantSplit/>
          <w:trHeight w:val="20"/>
        </w:trPr>
        <w:tc>
          <w:tcPr>
            <w:tcW w:w="1656"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Bert</w:t>
            </w:r>
          </w:p>
        </w:tc>
        <w:tc>
          <w:tcPr>
            <w:tcW w:w="2268"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Vandepoele</w:t>
            </w:r>
          </w:p>
        </w:tc>
        <w:tc>
          <w:tcPr>
            <w:tcW w:w="4395"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OCMW</w:t>
            </w:r>
          </w:p>
        </w:tc>
        <w:tc>
          <w:tcPr>
            <w:tcW w:w="992"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A</w:t>
            </w:r>
          </w:p>
        </w:tc>
      </w:tr>
      <w:tr w:rsidR="002A23E3" w:rsidRPr="00B03A0C" w:rsidTr="00FA406C">
        <w:trPr>
          <w:cantSplit/>
          <w:trHeight w:val="20"/>
        </w:trPr>
        <w:tc>
          <w:tcPr>
            <w:tcW w:w="9311" w:type="dxa"/>
            <w:gridSpan w:val="4"/>
            <w:shd w:val="pct10" w:color="auto" w:fill="FFFFFF"/>
            <w:vAlign w:val="center"/>
          </w:tcPr>
          <w:p w:rsidR="002A23E3" w:rsidRPr="00B03A0C" w:rsidRDefault="002A23E3" w:rsidP="00BB67F8">
            <w:pPr>
              <w:pStyle w:val="Geenafstand"/>
              <w:jc w:val="both"/>
              <w:rPr>
                <w:rFonts w:cstheme="minorHAnsi"/>
              </w:rPr>
            </w:pPr>
            <w:r w:rsidRPr="00B03A0C">
              <w:rPr>
                <w:rFonts w:cstheme="minorHAnsi"/>
              </w:rPr>
              <w:lastRenderedPageBreak/>
              <w:t>Verenigingen waar armen het woord nemen (voorlopige vervanging door OCMW)</w:t>
            </w:r>
          </w:p>
        </w:tc>
      </w:tr>
      <w:tr w:rsidR="002A23E3" w:rsidRPr="00B03A0C" w:rsidTr="00FA406C">
        <w:trPr>
          <w:cantSplit/>
          <w:trHeight w:val="20"/>
        </w:trPr>
        <w:tc>
          <w:tcPr>
            <w:tcW w:w="9311" w:type="dxa"/>
            <w:gridSpan w:val="4"/>
            <w:shd w:val="pct10" w:color="auto" w:fill="FFFFFF"/>
            <w:vAlign w:val="center"/>
          </w:tcPr>
          <w:p w:rsidR="002A23E3" w:rsidRPr="00B03A0C" w:rsidRDefault="002A23E3" w:rsidP="00BB67F8">
            <w:pPr>
              <w:pStyle w:val="Geenafstand"/>
              <w:jc w:val="both"/>
              <w:rPr>
                <w:rFonts w:cstheme="minorHAnsi"/>
              </w:rPr>
            </w:pPr>
            <w:r w:rsidRPr="00B03A0C">
              <w:rPr>
                <w:rFonts w:cstheme="minorHAnsi"/>
              </w:rPr>
              <w:t>Onthaalbureau</w:t>
            </w:r>
          </w:p>
        </w:tc>
      </w:tr>
      <w:tr w:rsidR="002A23E3" w:rsidRPr="00B03A0C" w:rsidTr="00FA406C">
        <w:trPr>
          <w:cantSplit/>
          <w:trHeight w:val="20"/>
        </w:trPr>
        <w:tc>
          <w:tcPr>
            <w:tcW w:w="9311" w:type="dxa"/>
            <w:gridSpan w:val="4"/>
            <w:shd w:val="pct10" w:color="auto" w:fill="FFFFFF"/>
            <w:vAlign w:val="center"/>
          </w:tcPr>
          <w:p w:rsidR="002A23E3" w:rsidRPr="00B03A0C" w:rsidRDefault="002A23E3" w:rsidP="00BB67F8">
            <w:pPr>
              <w:pStyle w:val="Geenafstand"/>
              <w:jc w:val="both"/>
              <w:rPr>
                <w:rFonts w:cstheme="minorHAnsi"/>
              </w:rPr>
            </w:pPr>
            <w:r w:rsidRPr="00B03A0C">
              <w:rPr>
                <w:rFonts w:cstheme="minorHAnsi"/>
              </w:rPr>
              <w:t>Integratiecentrum</w:t>
            </w:r>
          </w:p>
        </w:tc>
      </w:tr>
      <w:tr w:rsidR="002A23E3" w:rsidRPr="00B03A0C" w:rsidTr="00FA406C">
        <w:trPr>
          <w:cantSplit/>
          <w:trHeight w:val="20"/>
        </w:trPr>
        <w:tc>
          <w:tcPr>
            <w:tcW w:w="1656"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Messa</w:t>
            </w:r>
          </w:p>
        </w:tc>
        <w:tc>
          <w:tcPr>
            <w:tcW w:w="2268"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Zaouali</w:t>
            </w:r>
          </w:p>
        </w:tc>
        <w:tc>
          <w:tcPr>
            <w:tcW w:w="4395"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AgII - Integratie</w:t>
            </w:r>
          </w:p>
        </w:tc>
        <w:tc>
          <w:tcPr>
            <w:tcW w:w="992"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V</w:t>
            </w:r>
          </w:p>
        </w:tc>
      </w:tr>
      <w:tr w:rsidR="002A23E3" w:rsidRPr="00B03A0C" w:rsidTr="00FA406C">
        <w:trPr>
          <w:cantSplit/>
          <w:trHeight w:val="20"/>
        </w:trPr>
        <w:tc>
          <w:tcPr>
            <w:tcW w:w="9311" w:type="dxa"/>
            <w:gridSpan w:val="4"/>
            <w:shd w:val="pct10" w:color="auto" w:fill="FFFFFF"/>
            <w:vAlign w:val="center"/>
          </w:tcPr>
          <w:p w:rsidR="002A23E3" w:rsidRPr="00B03A0C" w:rsidRDefault="002A23E3" w:rsidP="00BB67F8">
            <w:pPr>
              <w:pStyle w:val="Geenafstand"/>
              <w:jc w:val="both"/>
              <w:rPr>
                <w:rFonts w:cstheme="minorHAnsi"/>
              </w:rPr>
            </w:pPr>
            <w:r w:rsidRPr="00B03A0C">
              <w:rPr>
                <w:rFonts w:cstheme="minorHAnsi"/>
              </w:rPr>
              <w:t>Gemeentebestuur</w:t>
            </w:r>
          </w:p>
        </w:tc>
      </w:tr>
      <w:tr w:rsidR="002A23E3" w:rsidRPr="00B03A0C" w:rsidTr="00FA406C">
        <w:trPr>
          <w:cantSplit/>
          <w:trHeight w:val="20"/>
        </w:trPr>
        <w:tc>
          <w:tcPr>
            <w:tcW w:w="1656"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Lieven</w:t>
            </w:r>
          </w:p>
        </w:tc>
        <w:tc>
          <w:tcPr>
            <w:tcW w:w="2268"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Cnudde</w:t>
            </w:r>
          </w:p>
        </w:tc>
        <w:tc>
          <w:tcPr>
            <w:tcW w:w="4395"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Schepen van Onderwijs Oudenaarde</w:t>
            </w:r>
          </w:p>
        </w:tc>
        <w:tc>
          <w:tcPr>
            <w:tcW w:w="992" w:type="dxa"/>
            <w:shd w:val="solid" w:color="FFFFFF" w:fill="auto"/>
            <w:vAlign w:val="center"/>
          </w:tcPr>
          <w:p w:rsidR="002A23E3" w:rsidRPr="00B03A0C" w:rsidRDefault="002A23E3" w:rsidP="00BB67F8">
            <w:pPr>
              <w:pStyle w:val="Geenafstand"/>
              <w:jc w:val="both"/>
              <w:rPr>
                <w:rFonts w:cstheme="minorHAnsi"/>
              </w:rPr>
            </w:pPr>
            <w:r w:rsidRPr="00B03A0C">
              <w:rPr>
                <w:rFonts w:cstheme="minorHAnsi"/>
              </w:rPr>
              <w:t>A</w:t>
            </w:r>
          </w:p>
        </w:tc>
      </w:tr>
    </w:tbl>
    <w:p w:rsidR="002A23E3" w:rsidRPr="00B03A0C" w:rsidRDefault="002A23E3" w:rsidP="00BB67F8">
      <w:pPr>
        <w:pStyle w:val="Geenafstand"/>
        <w:jc w:val="both"/>
        <w:rPr>
          <w:rFonts w:cstheme="minorHAnsi"/>
        </w:rPr>
      </w:pPr>
    </w:p>
    <w:p w:rsidR="002A23E3" w:rsidRPr="00B03A0C" w:rsidRDefault="002A23E3" w:rsidP="00BB67F8">
      <w:pPr>
        <w:pStyle w:val="Geenafstand"/>
        <w:jc w:val="both"/>
        <w:rPr>
          <w:rFonts w:cstheme="minorHAnsi"/>
        </w:rPr>
      </w:pPr>
    </w:p>
    <w:p w:rsidR="002A23E3" w:rsidRPr="00B03A0C" w:rsidRDefault="002A23E3" w:rsidP="00BB67F8">
      <w:pPr>
        <w:pStyle w:val="Geenafstand"/>
        <w:shd w:val="clear" w:color="auto" w:fill="BFBFBF" w:themeFill="background1" w:themeFillShade="BF"/>
        <w:jc w:val="both"/>
        <w:rPr>
          <w:rFonts w:cstheme="minorHAnsi"/>
          <w:b/>
        </w:rPr>
      </w:pPr>
      <w:r w:rsidRPr="00B03A0C">
        <w:rPr>
          <w:rFonts w:cstheme="minorHAnsi"/>
          <w:b/>
        </w:rPr>
        <w:t>Bijlagen</w:t>
      </w:r>
    </w:p>
    <w:p w:rsidR="002A23E3" w:rsidRPr="00B03A0C" w:rsidRDefault="002A23E3" w:rsidP="00BB67F8">
      <w:pPr>
        <w:pStyle w:val="Geenafstand"/>
        <w:jc w:val="both"/>
        <w:rPr>
          <w:rStyle w:val="Zwaar"/>
          <w:rFonts w:cstheme="minorHAnsi"/>
          <w:b w:val="0"/>
        </w:rPr>
      </w:pPr>
    </w:p>
    <w:p w:rsidR="002A23E3" w:rsidRPr="00B03A0C" w:rsidRDefault="002A23E3" w:rsidP="00B03A0C">
      <w:pPr>
        <w:pStyle w:val="Geenafstand"/>
        <w:numPr>
          <w:ilvl w:val="0"/>
          <w:numId w:val="15"/>
        </w:numPr>
        <w:jc w:val="both"/>
        <w:rPr>
          <w:rFonts w:cstheme="minorHAnsi"/>
          <w:bCs/>
        </w:rPr>
      </w:pPr>
      <w:r w:rsidRPr="00B03A0C">
        <w:rPr>
          <w:rStyle w:val="Zwaar"/>
          <w:rFonts w:cstheme="minorHAnsi"/>
          <w:b w:val="0"/>
        </w:rPr>
        <w:t>Powerpoint presentatie</w:t>
      </w:r>
      <w:r w:rsidRPr="00B03A0C">
        <w:rPr>
          <w:rStyle w:val="Zwaar"/>
          <w:rFonts w:cstheme="minorHAnsi"/>
        </w:rPr>
        <w:t xml:space="preserve"> </w:t>
      </w:r>
      <w:r w:rsidR="003B671A" w:rsidRPr="00B03A0C">
        <w:rPr>
          <w:rFonts w:cstheme="minorHAnsi"/>
          <w:bCs/>
        </w:rPr>
        <w:t>Algemene Vergadering</w:t>
      </w:r>
    </w:p>
    <w:p w:rsidR="00E56A7E" w:rsidRPr="00B03A0C" w:rsidRDefault="00E56A7E" w:rsidP="00B03A0C">
      <w:pPr>
        <w:pStyle w:val="Geenafstand"/>
        <w:numPr>
          <w:ilvl w:val="0"/>
          <w:numId w:val="15"/>
        </w:numPr>
        <w:jc w:val="both"/>
        <w:rPr>
          <w:rFonts w:cstheme="minorHAnsi"/>
          <w:bCs/>
        </w:rPr>
      </w:pPr>
      <w:r w:rsidRPr="00B03A0C">
        <w:rPr>
          <w:rFonts w:cstheme="minorHAnsi"/>
          <w:bCs/>
        </w:rPr>
        <w:t xml:space="preserve">Standaardpresentatie nieuw inschrijvingsrecht </w:t>
      </w:r>
    </w:p>
    <w:p w:rsidR="002A23E3" w:rsidRPr="00B03A0C" w:rsidRDefault="003B671A" w:rsidP="00B03A0C">
      <w:pPr>
        <w:pStyle w:val="Geenafstand"/>
        <w:numPr>
          <w:ilvl w:val="0"/>
          <w:numId w:val="15"/>
        </w:numPr>
        <w:jc w:val="both"/>
        <w:rPr>
          <w:rStyle w:val="Zwaar"/>
          <w:rFonts w:cstheme="minorHAnsi"/>
          <w:b w:val="0"/>
        </w:rPr>
      </w:pPr>
      <w:r w:rsidRPr="00B03A0C">
        <w:rPr>
          <w:rStyle w:val="Zwaar"/>
          <w:rFonts w:cstheme="minorHAnsi"/>
          <w:b w:val="0"/>
        </w:rPr>
        <w:t>Omgevingsanalyse LOP Oudenaarde 2018</w:t>
      </w:r>
    </w:p>
    <w:p w:rsidR="00752F33" w:rsidRDefault="00752F33" w:rsidP="00B03A0C">
      <w:pPr>
        <w:pStyle w:val="Geenafstand"/>
        <w:numPr>
          <w:ilvl w:val="0"/>
          <w:numId w:val="15"/>
        </w:numPr>
        <w:jc w:val="both"/>
        <w:rPr>
          <w:rStyle w:val="Zwaar"/>
          <w:rFonts w:cstheme="minorHAnsi"/>
          <w:b w:val="0"/>
          <w:lang w:val="en-US"/>
        </w:rPr>
      </w:pPr>
      <w:r w:rsidRPr="00B03A0C">
        <w:rPr>
          <w:rStyle w:val="Zwaar"/>
          <w:rFonts w:cstheme="minorHAnsi"/>
          <w:b w:val="0"/>
          <w:lang w:val="en-US"/>
        </w:rPr>
        <w:t>Brochure School &amp; Ouders (Leerpunt)</w:t>
      </w:r>
    </w:p>
    <w:p w:rsidR="003B671A" w:rsidRPr="00B03A0C" w:rsidRDefault="003B671A" w:rsidP="00B03A0C">
      <w:pPr>
        <w:pStyle w:val="Geenafstand"/>
        <w:numPr>
          <w:ilvl w:val="0"/>
          <w:numId w:val="15"/>
        </w:numPr>
        <w:jc w:val="both"/>
        <w:rPr>
          <w:rStyle w:val="Zwaar"/>
          <w:rFonts w:cstheme="minorHAnsi"/>
          <w:b w:val="0"/>
          <w:lang w:val="en-US"/>
        </w:rPr>
      </w:pPr>
      <w:r w:rsidRPr="00B03A0C">
        <w:rPr>
          <w:rStyle w:val="Zwaar"/>
          <w:rFonts w:cstheme="minorHAnsi"/>
          <w:b w:val="0"/>
          <w:lang w:val="en-US"/>
        </w:rPr>
        <w:t>Powerpoint STOP 4-7 (CKG Glorieux Ronse)</w:t>
      </w:r>
    </w:p>
    <w:p w:rsidR="003B671A" w:rsidRPr="00B03A0C" w:rsidRDefault="003B671A" w:rsidP="00752F33">
      <w:pPr>
        <w:pStyle w:val="Geenafstand"/>
        <w:ind w:left="360"/>
        <w:jc w:val="both"/>
        <w:rPr>
          <w:rStyle w:val="Zwaar"/>
          <w:rFonts w:cstheme="minorHAnsi"/>
          <w:b w:val="0"/>
          <w:lang w:val="en-US"/>
        </w:rPr>
      </w:pPr>
    </w:p>
    <w:p w:rsidR="002A23E3" w:rsidRPr="00B03A0C" w:rsidRDefault="002A23E3" w:rsidP="00BB67F8">
      <w:pPr>
        <w:pStyle w:val="Geenafstand"/>
        <w:jc w:val="both"/>
        <w:rPr>
          <w:rStyle w:val="Zwaar"/>
          <w:rFonts w:cstheme="minorHAnsi"/>
          <w:b w:val="0"/>
          <w:lang w:val="en-US"/>
        </w:rPr>
      </w:pPr>
    </w:p>
    <w:p w:rsidR="002A23E3" w:rsidRPr="00B03A0C" w:rsidRDefault="002A23E3" w:rsidP="00BB67F8">
      <w:pPr>
        <w:pStyle w:val="Geenafstand"/>
        <w:jc w:val="both"/>
        <w:rPr>
          <w:rStyle w:val="Zwaar"/>
          <w:rFonts w:cstheme="minorHAnsi"/>
          <w:b w:val="0"/>
          <w:lang w:val="en-US"/>
        </w:rPr>
      </w:pPr>
    </w:p>
    <w:p w:rsidR="002A23E3" w:rsidRPr="00B03A0C" w:rsidRDefault="002A23E3" w:rsidP="00BB67F8">
      <w:pPr>
        <w:pStyle w:val="Geenafstand"/>
        <w:shd w:val="clear" w:color="auto" w:fill="BFBFBF" w:themeFill="background1" w:themeFillShade="BF"/>
        <w:jc w:val="both"/>
        <w:rPr>
          <w:rFonts w:cstheme="minorHAnsi"/>
          <w:b/>
        </w:rPr>
      </w:pPr>
      <w:r w:rsidRPr="00B03A0C">
        <w:rPr>
          <w:rFonts w:cstheme="minorHAnsi"/>
          <w:b/>
        </w:rPr>
        <w:t>Agenda</w:t>
      </w:r>
    </w:p>
    <w:p w:rsidR="002A23E3" w:rsidRPr="00B03A0C" w:rsidRDefault="002A23E3" w:rsidP="00BB67F8">
      <w:pPr>
        <w:pStyle w:val="Geenafstand"/>
        <w:jc w:val="both"/>
        <w:rPr>
          <w:rStyle w:val="Zwaar"/>
          <w:rFonts w:cstheme="minorHAnsi"/>
          <w:b w:val="0"/>
        </w:rPr>
      </w:pPr>
    </w:p>
    <w:p w:rsidR="003B671A" w:rsidRPr="00B03A0C" w:rsidRDefault="002A23E3" w:rsidP="00BB67F8">
      <w:pPr>
        <w:pStyle w:val="Lijstalinea"/>
        <w:numPr>
          <w:ilvl w:val="0"/>
          <w:numId w:val="5"/>
        </w:numPr>
        <w:spacing w:after="160" w:line="252" w:lineRule="auto"/>
        <w:ind w:left="426"/>
        <w:jc w:val="both"/>
        <w:rPr>
          <w:rFonts w:cstheme="minorHAnsi"/>
        </w:rPr>
      </w:pPr>
      <w:r w:rsidRPr="00B03A0C">
        <w:rPr>
          <w:rFonts w:cstheme="minorHAnsi"/>
        </w:rPr>
        <w:t xml:space="preserve">Goedkeuring vorig verslag </w:t>
      </w:r>
    </w:p>
    <w:p w:rsidR="003B671A" w:rsidRPr="00B03A0C" w:rsidRDefault="003B671A" w:rsidP="00BB67F8">
      <w:pPr>
        <w:pStyle w:val="Lijstalinea"/>
        <w:numPr>
          <w:ilvl w:val="0"/>
          <w:numId w:val="5"/>
        </w:numPr>
        <w:spacing w:after="160" w:line="252" w:lineRule="auto"/>
        <w:ind w:left="426"/>
        <w:jc w:val="both"/>
        <w:rPr>
          <w:rFonts w:cstheme="minorHAnsi"/>
        </w:rPr>
      </w:pPr>
      <w:r w:rsidRPr="00B03A0C">
        <w:rPr>
          <w:rFonts w:eastAsia="Times New Roman" w:cstheme="minorHAnsi"/>
        </w:rPr>
        <w:t>Nieuw mandaat LOP-voorzitter</w:t>
      </w:r>
    </w:p>
    <w:p w:rsidR="003B671A" w:rsidRPr="00B03A0C" w:rsidRDefault="003B671A" w:rsidP="00BB67F8">
      <w:pPr>
        <w:pStyle w:val="Lijstalinea"/>
        <w:numPr>
          <w:ilvl w:val="0"/>
          <w:numId w:val="5"/>
        </w:numPr>
        <w:spacing w:after="160" w:line="252" w:lineRule="auto"/>
        <w:ind w:left="426"/>
        <w:jc w:val="both"/>
        <w:rPr>
          <w:rFonts w:cstheme="minorHAnsi"/>
        </w:rPr>
      </w:pPr>
      <w:r w:rsidRPr="00B03A0C">
        <w:rPr>
          <w:rFonts w:eastAsia="Times New Roman" w:cstheme="minorHAnsi"/>
        </w:rPr>
        <w:t>Nieuw lid namens VCOV: Wim Van Hoorde</w:t>
      </w:r>
    </w:p>
    <w:p w:rsidR="003B671A" w:rsidRPr="00B03A0C" w:rsidRDefault="003B671A" w:rsidP="00BB67F8">
      <w:pPr>
        <w:pStyle w:val="Lijstalinea"/>
        <w:numPr>
          <w:ilvl w:val="0"/>
          <w:numId w:val="5"/>
        </w:numPr>
        <w:spacing w:after="160" w:line="252" w:lineRule="auto"/>
        <w:ind w:left="426"/>
        <w:jc w:val="both"/>
        <w:rPr>
          <w:rFonts w:cstheme="minorHAnsi"/>
        </w:rPr>
      </w:pPr>
      <w:r w:rsidRPr="00B03A0C">
        <w:rPr>
          <w:rFonts w:eastAsia="Times New Roman" w:cstheme="minorHAnsi"/>
        </w:rPr>
        <w:t>Vernieuwd inschrijvingsbeleid en aanmeldingsprocedure</w:t>
      </w:r>
    </w:p>
    <w:p w:rsidR="003B671A" w:rsidRPr="00B03A0C" w:rsidRDefault="003B671A" w:rsidP="00BB67F8">
      <w:pPr>
        <w:pStyle w:val="Lijstalinea"/>
        <w:numPr>
          <w:ilvl w:val="0"/>
          <w:numId w:val="5"/>
        </w:numPr>
        <w:spacing w:after="160" w:line="252" w:lineRule="auto"/>
        <w:ind w:left="426"/>
        <w:jc w:val="both"/>
        <w:rPr>
          <w:rFonts w:cstheme="minorHAnsi"/>
        </w:rPr>
      </w:pPr>
      <w:r w:rsidRPr="00B03A0C">
        <w:rPr>
          <w:rFonts w:eastAsia="Times New Roman" w:cstheme="minorHAnsi"/>
        </w:rPr>
        <w:t>Omgevingsanalyse</w:t>
      </w:r>
    </w:p>
    <w:p w:rsidR="003B671A" w:rsidRPr="00B03A0C" w:rsidRDefault="008020A8" w:rsidP="00BB67F8">
      <w:pPr>
        <w:pStyle w:val="Lijstalinea"/>
        <w:numPr>
          <w:ilvl w:val="0"/>
          <w:numId w:val="5"/>
        </w:numPr>
        <w:spacing w:after="160" w:line="252" w:lineRule="auto"/>
        <w:ind w:left="426"/>
        <w:jc w:val="both"/>
        <w:rPr>
          <w:rFonts w:cstheme="minorHAnsi"/>
        </w:rPr>
      </w:pPr>
      <w:r>
        <w:rPr>
          <w:rFonts w:eastAsia="Times New Roman" w:cstheme="minorHAnsi"/>
        </w:rPr>
        <w:t>P</w:t>
      </w:r>
      <w:r w:rsidR="003B671A" w:rsidRPr="00B03A0C">
        <w:rPr>
          <w:rFonts w:eastAsia="Times New Roman" w:cstheme="minorHAnsi"/>
        </w:rPr>
        <w:t>erspectieven 2019</w:t>
      </w:r>
    </w:p>
    <w:p w:rsidR="003B671A" w:rsidRPr="00B03A0C" w:rsidRDefault="003B671A" w:rsidP="00BB67F8">
      <w:pPr>
        <w:pStyle w:val="Geenafstand"/>
        <w:jc w:val="both"/>
        <w:rPr>
          <w:rFonts w:cstheme="minorHAnsi"/>
        </w:rPr>
      </w:pPr>
    </w:p>
    <w:p w:rsidR="002A23E3" w:rsidRPr="00B03A0C" w:rsidRDefault="002A23E3" w:rsidP="00BB67F8">
      <w:pPr>
        <w:pStyle w:val="Geenafstand"/>
        <w:shd w:val="clear" w:color="auto" w:fill="BFBFBF" w:themeFill="background1" w:themeFillShade="BF"/>
        <w:jc w:val="both"/>
        <w:rPr>
          <w:rFonts w:cstheme="minorHAnsi"/>
          <w:b/>
        </w:rPr>
      </w:pPr>
      <w:r w:rsidRPr="00B03A0C">
        <w:rPr>
          <w:rFonts w:cstheme="minorHAnsi"/>
          <w:b/>
        </w:rPr>
        <w:t>Verslag</w:t>
      </w:r>
    </w:p>
    <w:p w:rsidR="002A23E3" w:rsidRPr="00B03A0C" w:rsidRDefault="002A23E3" w:rsidP="00BB67F8">
      <w:pPr>
        <w:pStyle w:val="Geenafstand"/>
        <w:jc w:val="both"/>
        <w:rPr>
          <w:rFonts w:cstheme="minorHAnsi"/>
        </w:rPr>
      </w:pPr>
    </w:p>
    <w:p w:rsidR="002A23E3" w:rsidRPr="00B03A0C" w:rsidRDefault="002A23E3" w:rsidP="00BB67F8">
      <w:pPr>
        <w:pStyle w:val="Geenafstand"/>
        <w:jc w:val="both"/>
        <w:rPr>
          <w:rFonts w:cstheme="minorHAnsi"/>
        </w:rPr>
      </w:pPr>
    </w:p>
    <w:p w:rsidR="002A23E3" w:rsidRPr="00B03A0C" w:rsidRDefault="002A23E3" w:rsidP="00BB67F8">
      <w:pPr>
        <w:pStyle w:val="Lijstalinea"/>
        <w:numPr>
          <w:ilvl w:val="0"/>
          <w:numId w:val="7"/>
        </w:numPr>
        <w:shd w:val="clear" w:color="auto" w:fill="F2F2F2" w:themeFill="background1" w:themeFillShade="F2"/>
        <w:spacing w:after="160" w:line="252" w:lineRule="auto"/>
        <w:jc w:val="both"/>
        <w:rPr>
          <w:rFonts w:cstheme="minorHAnsi"/>
        </w:rPr>
      </w:pPr>
      <w:r w:rsidRPr="00B03A0C">
        <w:rPr>
          <w:rFonts w:cstheme="minorHAnsi"/>
        </w:rPr>
        <w:t xml:space="preserve">Goedkeuring vorig verslag </w:t>
      </w:r>
    </w:p>
    <w:p w:rsidR="002A23E3" w:rsidRPr="00B03A0C" w:rsidRDefault="002A23E3" w:rsidP="00BB67F8">
      <w:pPr>
        <w:jc w:val="both"/>
        <w:rPr>
          <w:rFonts w:cstheme="minorHAnsi"/>
        </w:rPr>
      </w:pPr>
      <w:r w:rsidRPr="00B03A0C">
        <w:rPr>
          <w:rFonts w:cstheme="minorHAnsi"/>
        </w:rPr>
        <w:t xml:space="preserve">Er zijn geen opmerkingen bij het verslag van de Algemene Vergadering van </w:t>
      </w:r>
      <w:r w:rsidR="003B671A" w:rsidRPr="00B03A0C">
        <w:rPr>
          <w:rFonts w:cstheme="minorHAnsi"/>
        </w:rPr>
        <w:t>17 mei 2018</w:t>
      </w:r>
      <w:r w:rsidRPr="00B03A0C">
        <w:rPr>
          <w:rFonts w:cstheme="minorHAnsi"/>
        </w:rPr>
        <w:t>. Het verslag is bijgevolg goedgekeurd.</w:t>
      </w:r>
    </w:p>
    <w:p w:rsidR="002A23E3" w:rsidRPr="00B03A0C" w:rsidRDefault="002A23E3" w:rsidP="00BB67F8">
      <w:pPr>
        <w:jc w:val="both"/>
        <w:rPr>
          <w:rFonts w:cstheme="minorHAnsi"/>
        </w:rPr>
      </w:pPr>
    </w:p>
    <w:p w:rsidR="002A23E3" w:rsidRPr="00B03A0C" w:rsidRDefault="003B671A" w:rsidP="00BB67F8">
      <w:pPr>
        <w:pStyle w:val="Lijstalinea"/>
        <w:numPr>
          <w:ilvl w:val="0"/>
          <w:numId w:val="7"/>
        </w:numPr>
        <w:shd w:val="clear" w:color="auto" w:fill="F2F2F2" w:themeFill="background1" w:themeFillShade="F2"/>
        <w:spacing w:after="160" w:line="252" w:lineRule="auto"/>
        <w:jc w:val="both"/>
        <w:rPr>
          <w:rFonts w:cstheme="minorHAnsi"/>
        </w:rPr>
      </w:pPr>
      <w:r w:rsidRPr="00B03A0C">
        <w:rPr>
          <w:rFonts w:eastAsia="Times New Roman" w:cstheme="minorHAnsi"/>
        </w:rPr>
        <w:t>Nieuw mandaat LOP-voorzitter</w:t>
      </w:r>
      <w:r w:rsidR="002A23E3" w:rsidRPr="00B03A0C">
        <w:rPr>
          <w:rFonts w:cstheme="minorHAnsi"/>
        </w:rPr>
        <w:t xml:space="preserve"> </w:t>
      </w:r>
    </w:p>
    <w:p w:rsidR="00E56A7E" w:rsidRPr="00B03A0C" w:rsidRDefault="00E56A7E" w:rsidP="00BB67F8">
      <w:pPr>
        <w:jc w:val="both"/>
        <w:rPr>
          <w:rFonts w:cstheme="minorHAnsi"/>
        </w:rPr>
      </w:pPr>
      <w:r w:rsidRPr="00B03A0C">
        <w:rPr>
          <w:rFonts w:cstheme="minorHAnsi"/>
        </w:rPr>
        <w:t xml:space="preserve">Stefaan Vercamer is kandidaat voor een nieuwe mandaatperiode (2019-2025) als voorzitter van het LOP. Er zijn geen andere kandidaten. </w:t>
      </w:r>
    </w:p>
    <w:p w:rsidR="002A23E3" w:rsidRPr="00B03A0C" w:rsidRDefault="00E56A7E" w:rsidP="00BB67F8">
      <w:pPr>
        <w:jc w:val="both"/>
        <w:rPr>
          <w:rFonts w:cstheme="minorHAnsi"/>
        </w:rPr>
      </w:pPr>
      <w:r w:rsidRPr="00B03A0C">
        <w:rPr>
          <w:rFonts w:cstheme="minorHAnsi"/>
        </w:rPr>
        <w:t>Stefaan wordt met volledige consensus opnieuw verkozen tot LOP-voorzitter.</w:t>
      </w:r>
    </w:p>
    <w:p w:rsidR="00E56A7E" w:rsidRPr="00B03A0C" w:rsidRDefault="00E56A7E" w:rsidP="00BB67F8">
      <w:pPr>
        <w:jc w:val="both"/>
        <w:rPr>
          <w:rFonts w:cstheme="minorHAnsi"/>
        </w:rPr>
      </w:pPr>
    </w:p>
    <w:p w:rsidR="00E56A7E" w:rsidRPr="00B03A0C" w:rsidRDefault="00E56A7E" w:rsidP="00BB67F8">
      <w:pPr>
        <w:pStyle w:val="Lijstalinea"/>
        <w:numPr>
          <w:ilvl w:val="0"/>
          <w:numId w:val="7"/>
        </w:numPr>
        <w:shd w:val="clear" w:color="auto" w:fill="F2F2F2" w:themeFill="background1" w:themeFillShade="F2"/>
        <w:spacing w:after="160" w:line="252" w:lineRule="auto"/>
        <w:jc w:val="both"/>
        <w:rPr>
          <w:rFonts w:cstheme="minorHAnsi"/>
        </w:rPr>
      </w:pPr>
      <w:r w:rsidRPr="00B03A0C">
        <w:rPr>
          <w:rFonts w:eastAsia="Times New Roman" w:cstheme="minorHAnsi"/>
        </w:rPr>
        <w:t>Nieuw lid namens VCOV: Wim Van Hoorde</w:t>
      </w:r>
      <w:r w:rsidRPr="00B03A0C">
        <w:rPr>
          <w:rFonts w:cstheme="minorHAnsi"/>
        </w:rPr>
        <w:t xml:space="preserve"> </w:t>
      </w:r>
    </w:p>
    <w:p w:rsidR="002A23E3" w:rsidRPr="00B03A0C" w:rsidRDefault="00E56A7E" w:rsidP="00BB67F8">
      <w:pPr>
        <w:jc w:val="both"/>
        <w:rPr>
          <w:rFonts w:cstheme="minorHAnsi"/>
        </w:rPr>
      </w:pPr>
      <w:r w:rsidRPr="00B03A0C">
        <w:rPr>
          <w:rFonts w:cstheme="minorHAnsi"/>
        </w:rPr>
        <w:t>Wim Van Hoorde, ouder van KBO Mater en ook lid van de ouderraad in die school, wil namens ouderkoepel VCOV graag lid worden van het LOP.</w:t>
      </w:r>
    </w:p>
    <w:p w:rsidR="00E56A7E" w:rsidRPr="00B03A0C" w:rsidRDefault="00E56A7E" w:rsidP="00BB67F8">
      <w:pPr>
        <w:jc w:val="both"/>
        <w:rPr>
          <w:rFonts w:cstheme="minorHAnsi"/>
        </w:rPr>
      </w:pPr>
      <w:r w:rsidRPr="00B03A0C">
        <w:rPr>
          <w:rFonts w:cstheme="minorHAnsi"/>
        </w:rPr>
        <w:t>Ook deze kandidatuur wordt in volledige consensus goedgekeurd.</w:t>
      </w:r>
    </w:p>
    <w:p w:rsidR="00E56A7E" w:rsidRPr="00B03A0C" w:rsidRDefault="00E56A7E" w:rsidP="00BB67F8">
      <w:pPr>
        <w:jc w:val="both"/>
        <w:rPr>
          <w:rFonts w:cstheme="minorHAnsi"/>
        </w:rPr>
      </w:pPr>
    </w:p>
    <w:p w:rsidR="00E56A7E" w:rsidRPr="00B03A0C" w:rsidRDefault="00E56A7E" w:rsidP="00BB67F8">
      <w:pPr>
        <w:pStyle w:val="Lijstalinea"/>
        <w:numPr>
          <w:ilvl w:val="0"/>
          <w:numId w:val="7"/>
        </w:numPr>
        <w:shd w:val="clear" w:color="auto" w:fill="F2F2F2" w:themeFill="background1" w:themeFillShade="F2"/>
        <w:spacing w:after="160" w:line="252" w:lineRule="auto"/>
        <w:jc w:val="both"/>
        <w:rPr>
          <w:rFonts w:cstheme="minorHAnsi"/>
        </w:rPr>
      </w:pPr>
      <w:r w:rsidRPr="00B03A0C">
        <w:rPr>
          <w:rFonts w:eastAsia="Times New Roman" w:cstheme="minorHAnsi"/>
        </w:rPr>
        <w:t>Vernieuwd inschrijvingsbeleid en aanmeldingsprocedure</w:t>
      </w:r>
      <w:r w:rsidRPr="00B03A0C">
        <w:rPr>
          <w:rFonts w:cstheme="minorHAnsi"/>
        </w:rPr>
        <w:t xml:space="preserve"> </w:t>
      </w:r>
    </w:p>
    <w:p w:rsidR="00EC6BF0" w:rsidRPr="00B03A0C" w:rsidRDefault="00E56A7E" w:rsidP="00BB67F8">
      <w:pPr>
        <w:jc w:val="both"/>
        <w:rPr>
          <w:rFonts w:cstheme="minorHAnsi"/>
        </w:rPr>
      </w:pPr>
      <w:r w:rsidRPr="00B03A0C">
        <w:rPr>
          <w:rFonts w:cstheme="minorHAnsi"/>
        </w:rPr>
        <w:t xml:space="preserve">In het Vlaamse Parlement is een wetsvoorstel ingediend </w:t>
      </w:r>
      <w:r w:rsidR="00EC6BF0" w:rsidRPr="00B03A0C">
        <w:rPr>
          <w:rFonts w:cstheme="minorHAnsi"/>
        </w:rPr>
        <w:t>tot aanpassing</w:t>
      </w:r>
      <w:r w:rsidRPr="00B03A0C">
        <w:rPr>
          <w:rFonts w:cstheme="minorHAnsi"/>
        </w:rPr>
        <w:t xml:space="preserve"> van het inschrijvingsrecht. </w:t>
      </w:r>
      <w:r w:rsidR="00EC6BF0" w:rsidRPr="00B03A0C">
        <w:rPr>
          <w:rFonts w:cstheme="minorHAnsi"/>
        </w:rPr>
        <w:t>Ten opzichte van de huidige wetgeving verandert voornamelijk dat</w:t>
      </w:r>
    </w:p>
    <w:p w:rsidR="00E56A7E" w:rsidRPr="00B03A0C" w:rsidRDefault="00EC6BF0" w:rsidP="00BB67F8">
      <w:pPr>
        <w:pStyle w:val="Lijstalinea"/>
        <w:numPr>
          <w:ilvl w:val="0"/>
          <w:numId w:val="9"/>
        </w:numPr>
        <w:jc w:val="both"/>
        <w:rPr>
          <w:rFonts w:cstheme="minorHAnsi"/>
        </w:rPr>
      </w:pPr>
      <w:r w:rsidRPr="00B03A0C">
        <w:rPr>
          <w:rFonts w:cstheme="minorHAnsi"/>
        </w:rPr>
        <w:lastRenderedPageBreak/>
        <w:t xml:space="preserve">in het gewoon onderwijs scholen die wensen leerlingen te kunnen weigeren o.b.v. capaciteit, verplicht zijn om digitaal aan te melden. Voor alle andere scholen, d.w.z. de scholen die </w:t>
      </w:r>
      <w:r w:rsidR="00BB67F8" w:rsidRPr="00B03A0C">
        <w:rPr>
          <w:rFonts w:cstheme="minorHAnsi"/>
        </w:rPr>
        <w:t>niemand zullen weigeren o.b.v. capaciteit,</w:t>
      </w:r>
      <w:r w:rsidRPr="00B03A0C">
        <w:rPr>
          <w:rFonts w:cstheme="minorHAnsi"/>
        </w:rPr>
        <w:t xml:space="preserve"> vervallen de vroegere richtlijnen (voorrangsperiodes, capaciteit, vrije plaatsen, dubbele contingentering).</w:t>
      </w:r>
    </w:p>
    <w:p w:rsidR="00BB67F8" w:rsidRPr="00B03A0C" w:rsidRDefault="00BB67F8" w:rsidP="00BB67F8">
      <w:pPr>
        <w:pStyle w:val="Lijstalinea"/>
        <w:numPr>
          <w:ilvl w:val="0"/>
          <w:numId w:val="9"/>
        </w:numPr>
        <w:jc w:val="both"/>
        <w:rPr>
          <w:rFonts w:cstheme="minorHAnsi"/>
        </w:rPr>
      </w:pPr>
      <w:r w:rsidRPr="00B03A0C">
        <w:rPr>
          <w:rFonts w:cstheme="minorHAnsi"/>
        </w:rPr>
        <w:t>In het buitengewoon onderwijs capaciteit ingesteld zal kunnen worden met een volzetverklaring, maar dat alle leerlingen een plaats gegarandeerd wordt via het platformoverleg.</w:t>
      </w:r>
    </w:p>
    <w:p w:rsidR="002A23E3" w:rsidRPr="00B03A0C" w:rsidRDefault="002A23E3" w:rsidP="00BB67F8">
      <w:pPr>
        <w:jc w:val="both"/>
        <w:rPr>
          <w:rFonts w:cstheme="minorHAnsi"/>
        </w:rPr>
      </w:pPr>
    </w:p>
    <w:p w:rsidR="002A23E3" w:rsidRPr="00B03A0C" w:rsidRDefault="00BB67F8" w:rsidP="00BB67F8">
      <w:pPr>
        <w:jc w:val="both"/>
        <w:rPr>
          <w:rFonts w:cstheme="minorHAnsi"/>
        </w:rPr>
      </w:pPr>
      <w:r w:rsidRPr="00B03A0C">
        <w:rPr>
          <w:rFonts w:cstheme="minorHAnsi"/>
        </w:rPr>
        <w:t xml:space="preserve">Voor een volledig overzicht van de voorgestelde regelgeving, zie de powerpoint-presentatie in </w:t>
      </w:r>
      <w:r w:rsidRPr="00B03A0C">
        <w:rPr>
          <w:rFonts w:cstheme="minorHAnsi"/>
          <w:b/>
        </w:rPr>
        <w:t>bijlage 2</w:t>
      </w:r>
      <w:r w:rsidRPr="00B03A0C">
        <w:rPr>
          <w:rFonts w:cstheme="minorHAnsi"/>
        </w:rPr>
        <w:t>.</w:t>
      </w:r>
    </w:p>
    <w:p w:rsidR="003E67D4" w:rsidRPr="00B03A0C" w:rsidRDefault="003E67D4" w:rsidP="00BB67F8">
      <w:pPr>
        <w:jc w:val="both"/>
        <w:rPr>
          <w:rFonts w:cstheme="minorHAnsi"/>
        </w:rPr>
      </w:pPr>
    </w:p>
    <w:p w:rsidR="00BB67F8" w:rsidRPr="00B03A0C" w:rsidRDefault="00BB67F8" w:rsidP="00BB67F8">
      <w:pPr>
        <w:jc w:val="both"/>
        <w:rPr>
          <w:rFonts w:cstheme="minorHAnsi"/>
        </w:rPr>
      </w:pPr>
      <w:r w:rsidRPr="00B03A0C">
        <w:rPr>
          <w:rFonts w:cstheme="minorHAnsi"/>
        </w:rPr>
        <w:t>Indien LOP Oudenaarde Basis de centrale aanmeldingsprocedure van de voorbije 6 schooljaren wenst voort te zetten, dan verandert er niet zoveel.</w:t>
      </w:r>
    </w:p>
    <w:p w:rsidR="00BB67F8" w:rsidRPr="00B03A0C" w:rsidRDefault="00BB67F8" w:rsidP="00BB67F8">
      <w:pPr>
        <w:jc w:val="both"/>
        <w:rPr>
          <w:rFonts w:cstheme="minorHAnsi"/>
        </w:rPr>
      </w:pPr>
    </w:p>
    <w:p w:rsidR="00BB67F8" w:rsidRPr="00B03A0C" w:rsidRDefault="00BB67F8" w:rsidP="00BB67F8">
      <w:pPr>
        <w:pStyle w:val="Lijstalinea"/>
        <w:numPr>
          <w:ilvl w:val="0"/>
          <w:numId w:val="10"/>
        </w:numPr>
        <w:jc w:val="both"/>
        <w:rPr>
          <w:rFonts w:cstheme="minorHAnsi"/>
        </w:rPr>
      </w:pPr>
      <w:r w:rsidRPr="00B03A0C">
        <w:rPr>
          <w:rFonts w:cstheme="minorHAnsi"/>
        </w:rPr>
        <w:t>Het belangrijkste is wellicht dat er een centrale Vlaamse tijdlijn wordt opgelegd. Ten opzichte van de tijdlijn die we de voorbije jaren hanteerden, schuift elke fase met ongeveer een maand op naar achteren. Dit is de nieuwe tijdlijn:</w:t>
      </w:r>
    </w:p>
    <w:p w:rsidR="00BB67F8" w:rsidRPr="00B03A0C" w:rsidRDefault="00BB67F8" w:rsidP="00BB67F8">
      <w:pPr>
        <w:jc w:val="both"/>
        <w:rPr>
          <w:rFonts w:cstheme="minorHAnsi"/>
        </w:rPr>
      </w:pPr>
    </w:p>
    <w:tbl>
      <w:tblPr>
        <w:tblW w:w="9261" w:type="dxa"/>
        <w:tblCellMar>
          <w:left w:w="0" w:type="dxa"/>
          <w:right w:w="0" w:type="dxa"/>
        </w:tblCellMar>
        <w:tblLook w:val="0420" w:firstRow="1" w:lastRow="0" w:firstColumn="0" w:lastColumn="0" w:noHBand="0" w:noVBand="1"/>
      </w:tblPr>
      <w:tblGrid>
        <w:gridCol w:w="1211"/>
        <w:gridCol w:w="1265"/>
        <w:gridCol w:w="1320"/>
        <w:gridCol w:w="1439"/>
        <w:gridCol w:w="1239"/>
        <w:gridCol w:w="1264"/>
        <w:gridCol w:w="1523"/>
      </w:tblGrid>
      <w:tr w:rsidR="00BB67F8" w:rsidRPr="00B03A0C" w:rsidTr="00BB67F8">
        <w:trPr>
          <w:trHeight w:val="315"/>
        </w:trPr>
        <w:tc>
          <w:tcPr>
            <w:tcW w:w="121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B67F8" w:rsidRPr="00B03A0C" w:rsidRDefault="00BB67F8" w:rsidP="00BB67F8">
            <w:pPr>
              <w:jc w:val="center"/>
              <w:rPr>
                <w:rFonts w:cstheme="minorHAnsi"/>
              </w:rPr>
            </w:pPr>
            <w:r w:rsidRPr="00B03A0C">
              <w:rPr>
                <w:rFonts w:cstheme="minorHAnsi"/>
                <w:i/>
                <w:iCs/>
              </w:rPr>
              <w:t>Wat?</w:t>
            </w:r>
          </w:p>
        </w:tc>
        <w:tc>
          <w:tcPr>
            <w:tcW w:w="126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B67F8" w:rsidRPr="00B03A0C" w:rsidRDefault="00BB67F8" w:rsidP="00BB67F8">
            <w:pPr>
              <w:jc w:val="center"/>
              <w:rPr>
                <w:rFonts w:cstheme="minorHAnsi"/>
              </w:rPr>
            </w:pPr>
            <w:r w:rsidRPr="00B03A0C">
              <w:rPr>
                <w:rFonts w:cstheme="minorHAnsi"/>
              </w:rPr>
              <w:t>Inschrijven BZ en KVP</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B67F8" w:rsidRPr="00B03A0C" w:rsidRDefault="00BB67F8" w:rsidP="00BB67F8">
            <w:pPr>
              <w:jc w:val="center"/>
              <w:rPr>
                <w:rFonts w:cstheme="minorHAnsi"/>
              </w:rPr>
            </w:pPr>
            <w:r w:rsidRPr="00B03A0C">
              <w:rPr>
                <w:rFonts w:cstheme="minorHAnsi"/>
              </w:rPr>
              <w:t>Aanmelden IND/NIND</w:t>
            </w:r>
          </w:p>
        </w:tc>
        <w:tc>
          <w:tcPr>
            <w:tcW w:w="143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B67F8" w:rsidRPr="00B03A0C" w:rsidRDefault="00BB67F8" w:rsidP="00BB67F8">
            <w:pPr>
              <w:jc w:val="center"/>
              <w:rPr>
                <w:rFonts w:cstheme="minorHAnsi"/>
              </w:rPr>
            </w:pPr>
            <w:r w:rsidRPr="00B03A0C">
              <w:rPr>
                <w:rFonts w:cstheme="minorHAnsi"/>
              </w:rPr>
              <w:t>Verwerking</w:t>
            </w:r>
          </w:p>
        </w:tc>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B67F8" w:rsidRPr="00B03A0C" w:rsidRDefault="00BB67F8" w:rsidP="00BB67F8">
            <w:pPr>
              <w:jc w:val="center"/>
              <w:rPr>
                <w:rFonts w:cstheme="minorHAnsi"/>
              </w:rPr>
            </w:pPr>
            <w:r w:rsidRPr="00B03A0C">
              <w:rPr>
                <w:rFonts w:cstheme="minorHAnsi"/>
              </w:rPr>
              <w:t>Toewijzing</w:t>
            </w:r>
          </w:p>
        </w:tc>
        <w:tc>
          <w:tcPr>
            <w:tcW w:w="126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B67F8" w:rsidRPr="00B03A0C" w:rsidRDefault="00BB67F8" w:rsidP="00BB67F8">
            <w:pPr>
              <w:jc w:val="center"/>
              <w:rPr>
                <w:rFonts w:cstheme="minorHAnsi"/>
              </w:rPr>
            </w:pPr>
            <w:r w:rsidRPr="00B03A0C">
              <w:rPr>
                <w:rFonts w:cstheme="minorHAnsi"/>
              </w:rPr>
              <w:t>Inschrijven met ticket</w:t>
            </w:r>
          </w:p>
        </w:tc>
        <w:tc>
          <w:tcPr>
            <w:tcW w:w="152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B67F8" w:rsidRPr="00B03A0C" w:rsidRDefault="00BB67F8" w:rsidP="00BB67F8">
            <w:pPr>
              <w:jc w:val="center"/>
              <w:rPr>
                <w:rFonts w:cstheme="minorHAnsi"/>
              </w:rPr>
            </w:pPr>
            <w:r w:rsidRPr="00B03A0C">
              <w:rPr>
                <w:rFonts w:cstheme="minorHAnsi"/>
              </w:rPr>
              <w:t>Vrije inschrijvingen</w:t>
            </w:r>
          </w:p>
        </w:tc>
      </w:tr>
      <w:tr w:rsidR="00BB67F8" w:rsidRPr="00B03A0C" w:rsidTr="00BB67F8">
        <w:trPr>
          <w:trHeight w:val="315"/>
        </w:trPr>
        <w:tc>
          <w:tcPr>
            <w:tcW w:w="1211"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B67F8" w:rsidRPr="00B03A0C" w:rsidRDefault="00BB67F8" w:rsidP="00BB67F8">
            <w:pPr>
              <w:jc w:val="center"/>
              <w:rPr>
                <w:rFonts w:cstheme="minorHAnsi"/>
              </w:rPr>
            </w:pPr>
            <w:r w:rsidRPr="00B03A0C">
              <w:rPr>
                <w:rFonts w:cstheme="minorHAnsi"/>
                <w:i/>
                <w:iCs/>
              </w:rPr>
              <w:t>Wanneer?</w:t>
            </w:r>
          </w:p>
        </w:tc>
        <w:tc>
          <w:tcPr>
            <w:tcW w:w="126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B67F8" w:rsidRPr="00B03A0C" w:rsidRDefault="00BB67F8" w:rsidP="00BB67F8">
            <w:pPr>
              <w:jc w:val="center"/>
              <w:rPr>
                <w:rFonts w:cstheme="minorHAnsi"/>
              </w:rPr>
            </w:pPr>
            <w:r w:rsidRPr="00B03A0C">
              <w:rPr>
                <w:rFonts w:cstheme="minorHAnsi"/>
                <w:b/>
                <w:bCs/>
              </w:rPr>
              <w:t>FEBRUARI</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B67F8" w:rsidRPr="00B03A0C" w:rsidRDefault="00BB67F8" w:rsidP="00BB67F8">
            <w:pPr>
              <w:jc w:val="center"/>
              <w:rPr>
                <w:rFonts w:cstheme="minorHAnsi"/>
              </w:rPr>
            </w:pPr>
            <w:r w:rsidRPr="00B03A0C">
              <w:rPr>
                <w:rFonts w:cstheme="minorHAnsi"/>
                <w:b/>
                <w:bCs/>
              </w:rPr>
              <w:t>MAART</w:t>
            </w:r>
          </w:p>
        </w:tc>
        <w:tc>
          <w:tcPr>
            <w:tcW w:w="2678"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B67F8" w:rsidRPr="00B03A0C" w:rsidRDefault="00BB67F8" w:rsidP="00BB67F8">
            <w:pPr>
              <w:jc w:val="center"/>
              <w:rPr>
                <w:rFonts w:cstheme="minorHAnsi"/>
              </w:rPr>
            </w:pPr>
            <w:r w:rsidRPr="00B03A0C">
              <w:rPr>
                <w:rFonts w:cstheme="minorHAnsi"/>
                <w:b/>
                <w:bCs/>
              </w:rPr>
              <w:t>APRIL</w:t>
            </w:r>
          </w:p>
        </w:tc>
        <w:tc>
          <w:tcPr>
            <w:tcW w:w="126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B67F8" w:rsidRPr="00B03A0C" w:rsidRDefault="00BB67F8" w:rsidP="00BB67F8">
            <w:pPr>
              <w:jc w:val="center"/>
              <w:rPr>
                <w:rFonts w:cstheme="minorHAnsi"/>
              </w:rPr>
            </w:pPr>
            <w:r w:rsidRPr="00B03A0C">
              <w:rPr>
                <w:rFonts w:cstheme="minorHAnsi"/>
                <w:b/>
                <w:bCs/>
              </w:rPr>
              <w:t>MEI</w:t>
            </w:r>
          </w:p>
        </w:tc>
        <w:tc>
          <w:tcPr>
            <w:tcW w:w="152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B67F8" w:rsidRPr="00B03A0C" w:rsidRDefault="00BB67F8" w:rsidP="00BB67F8">
            <w:pPr>
              <w:jc w:val="center"/>
              <w:rPr>
                <w:rFonts w:cstheme="minorHAnsi"/>
              </w:rPr>
            </w:pPr>
            <w:r w:rsidRPr="00B03A0C">
              <w:rPr>
                <w:rFonts w:cstheme="minorHAnsi"/>
                <w:b/>
                <w:bCs/>
              </w:rPr>
              <w:t>JUNI</w:t>
            </w:r>
          </w:p>
        </w:tc>
      </w:tr>
      <w:tr w:rsidR="00BB67F8" w:rsidRPr="00B03A0C" w:rsidTr="00BB67F8">
        <w:trPr>
          <w:trHeight w:val="13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B67F8" w:rsidRPr="00B03A0C" w:rsidRDefault="00BB67F8" w:rsidP="00BB67F8">
            <w:pPr>
              <w:jc w:val="center"/>
              <w:rPr>
                <w:rFonts w:cstheme="minorHAnsi"/>
              </w:rPr>
            </w:pPr>
          </w:p>
        </w:tc>
        <w:tc>
          <w:tcPr>
            <w:tcW w:w="126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B67F8" w:rsidRPr="00B03A0C" w:rsidRDefault="00BB67F8" w:rsidP="00BB67F8">
            <w:pPr>
              <w:jc w:val="center"/>
              <w:rPr>
                <w:rFonts w:cstheme="minorHAnsi"/>
              </w:rPr>
            </w:pPr>
            <w:r w:rsidRPr="00B03A0C">
              <w:rPr>
                <w:rFonts w:cstheme="minorHAnsi"/>
              </w:rPr>
              <w:t>1/2 - 28/2</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B67F8" w:rsidRPr="00B03A0C" w:rsidRDefault="00BB67F8" w:rsidP="00BB67F8">
            <w:pPr>
              <w:jc w:val="center"/>
              <w:rPr>
                <w:rFonts w:cstheme="minorHAnsi"/>
              </w:rPr>
            </w:pPr>
            <w:r w:rsidRPr="00B03A0C">
              <w:rPr>
                <w:rFonts w:cstheme="minorHAnsi"/>
              </w:rPr>
              <w:t>1/3 – 29/3</w:t>
            </w:r>
          </w:p>
        </w:tc>
        <w:tc>
          <w:tcPr>
            <w:tcW w:w="143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B67F8" w:rsidRPr="00B03A0C" w:rsidRDefault="00BB67F8" w:rsidP="00BB67F8">
            <w:pPr>
              <w:jc w:val="center"/>
              <w:rPr>
                <w:rFonts w:cstheme="minorHAnsi"/>
              </w:rPr>
            </w:pPr>
            <w:r w:rsidRPr="00B03A0C">
              <w:rPr>
                <w:rFonts w:cstheme="minorHAnsi"/>
              </w:rPr>
              <w:t>29/3 – 26/4</w:t>
            </w:r>
          </w:p>
        </w:tc>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B67F8" w:rsidRPr="00B03A0C" w:rsidRDefault="00BB67F8" w:rsidP="00BB67F8">
            <w:pPr>
              <w:jc w:val="center"/>
              <w:rPr>
                <w:rFonts w:cstheme="minorHAnsi"/>
              </w:rPr>
            </w:pPr>
            <w:r w:rsidRPr="00B03A0C">
              <w:rPr>
                <w:rFonts w:cstheme="minorHAnsi"/>
              </w:rPr>
              <w:t>Uit. 29/4</w:t>
            </w:r>
          </w:p>
        </w:tc>
        <w:tc>
          <w:tcPr>
            <w:tcW w:w="126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B67F8" w:rsidRPr="00B03A0C" w:rsidRDefault="00BB67F8" w:rsidP="00BB67F8">
            <w:pPr>
              <w:jc w:val="center"/>
              <w:rPr>
                <w:rFonts w:cstheme="minorHAnsi"/>
              </w:rPr>
            </w:pPr>
            <w:r w:rsidRPr="00B03A0C">
              <w:rPr>
                <w:rFonts w:cstheme="minorHAnsi"/>
              </w:rPr>
              <w:t>6/5 – 24/5</w:t>
            </w:r>
          </w:p>
        </w:tc>
        <w:tc>
          <w:tcPr>
            <w:tcW w:w="152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B67F8" w:rsidRPr="00B03A0C" w:rsidRDefault="00BB67F8" w:rsidP="00BB67F8">
            <w:pPr>
              <w:jc w:val="center"/>
              <w:rPr>
                <w:rFonts w:cstheme="minorHAnsi"/>
              </w:rPr>
            </w:pPr>
            <w:r w:rsidRPr="00B03A0C">
              <w:rPr>
                <w:rFonts w:cstheme="minorHAnsi"/>
              </w:rPr>
              <w:t>Vanaf 28/5</w:t>
            </w:r>
          </w:p>
        </w:tc>
      </w:tr>
    </w:tbl>
    <w:p w:rsidR="0023684C" w:rsidRPr="00B03A0C" w:rsidRDefault="0023684C" w:rsidP="00BB67F8">
      <w:pPr>
        <w:jc w:val="both"/>
        <w:rPr>
          <w:rFonts w:cstheme="minorHAnsi"/>
        </w:rPr>
      </w:pPr>
    </w:p>
    <w:p w:rsidR="007A42BF" w:rsidRPr="00B03A0C" w:rsidRDefault="007A42BF" w:rsidP="00BB67F8">
      <w:pPr>
        <w:jc w:val="both"/>
        <w:rPr>
          <w:rFonts w:cstheme="minorHAnsi"/>
        </w:rPr>
      </w:pPr>
      <w:r w:rsidRPr="00B03A0C">
        <w:rPr>
          <w:rFonts w:cstheme="minorHAnsi"/>
        </w:rPr>
        <w:t xml:space="preserve">In basisschool De 4 Tuinen worden de voorrangsgroepen </w:t>
      </w:r>
    </w:p>
    <w:p w:rsidR="0023684C" w:rsidRPr="00B03A0C" w:rsidRDefault="007A42BF" w:rsidP="007A42BF">
      <w:pPr>
        <w:pStyle w:val="Lijstalinea"/>
        <w:numPr>
          <w:ilvl w:val="0"/>
          <w:numId w:val="14"/>
        </w:numPr>
        <w:jc w:val="both"/>
        <w:rPr>
          <w:rFonts w:cstheme="minorHAnsi"/>
        </w:rPr>
      </w:pPr>
      <w:r w:rsidRPr="00B03A0C">
        <w:rPr>
          <w:rFonts w:cstheme="minorHAnsi"/>
        </w:rPr>
        <w:t>fysiek aangemeld tijdens de periode 1-15 februari 2019</w:t>
      </w:r>
    </w:p>
    <w:p w:rsidR="007A42BF" w:rsidRPr="00B03A0C" w:rsidRDefault="007A42BF" w:rsidP="007A42BF">
      <w:pPr>
        <w:pStyle w:val="Lijstalinea"/>
        <w:numPr>
          <w:ilvl w:val="0"/>
          <w:numId w:val="14"/>
        </w:numPr>
        <w:jc w:val="both"/>
        <w:rPr>
          <w:rFonts w:cstheme="minorHAnsi"/>
        </w:rPr>
      </w:pPr>
      <w:r w:rsidRPr="00B03A0C">
        <w:rPr>
          <w:rFonts w:cstheme="minorHAnsi"/>
        </w:rPr>
        <w:t xml:space="preserve">ingeschreven </w:t>
      </w:r>
      <w:r w:rsidR="009F7DFC" w:rsidRPr="00B03A0C">
        <w:rPr>
          <w:rFonts w:cstheme="minorHAnsi"/>
        </w:rPr>
        <w:t>tijdens de periode 18 februari-8 maart 2019</w:t>
      </w:r>
    </w:p>
    <w:p w:rsidR="0023684C" w:rsidRPr="00B03A0C" w:rsidRDefault="0023684C" w:rsidP="00BB67F8">
      <w:pPr>
        <w:jc w:val="both"/>
        <w:rPr>
          <w:rFonts w:cstheme="minorHAnsi"/>
        </w:rPr>
      </w:pPr>
    </w:p>
    <w:p w:rsidR="0023684C" w:rsidRPr="00B03A0C" w:rsidRDefault="009F7DFC" w:rsidP="00BB67F8">
      <w:pPr>
        <w:jc w:val="both"/>
        <w:rPr>
          <w:rFonts w:cstheme="minorHAnsi"/>
        </w:rPr>
      </w:pPr>
      <w:r w:rsidRPr="00B03A0C">
        <w:rPr>
          <w:rFonts w:cstheme="minorHAnsi"/>
        </w:rPr>
        <w:t>Andere wijzigingen ten opzicht</w:t>
      </w:r>
      <w:r w:rsidR="00E75D22">
        <w:rPr>
          <w:rFonts w:cstheme="minorHAnsi"/>
        </w:rPr>
        <w:t>e</w:t>
      </w:r>
      <w:r w:rsidRPr="00B03A0C">
        <w:rPr>
          <w:rFonts w:cstheme="minorHAnsi"/>
        </w:rPr>
        <w:t xml:space="preserve"> van </w:t>
      </w:r>
      <w:r w:rsidR="00F5490C" w:rsidRPr="00B03A0C">
        <w:rPr>
          <w:rFonts w:cstheme="minorHAnsi"/>
        </w:rPr>
        <w:t xml:space="preserve">de aanmeldingsprocedures van </w:t>
      </w:r>
      <w:r w:rsidRPr="00B03A0C">
        <w:rPr>
          <w:rFonts w:cstheme="minorHAnsi"/>
        </w:rPr>
        <w:t>voorgaan</w:t>
      </w:r>
      <w:r w:rsidR="006864F6" w:rsidRPr="00B03A0C">
        <w:rPr>
          <w:rFonts w:cstheme="minorHAnsi"/>
        </w:rPr>
        <w:t>de schooljaren:</w:t>
      </w:r>
    </w:p>
    <w:p w:rsidR="008B0DDD" w:rsidRPr="00B03A0C" w:rsidRDefault="008B0DDD" w:rsidP="008B0DDD">
      <w:pPr>
        <w:pStyle w:val="Lijstalinea"/>
        <w:numPr>
          <w:ilvl w:val="0"/>
          <w:numId w:val="10"/>
        </w:numPr>
        <w:jc w:val="both"/>
        <w:rPr>
          <w:rFonts w:cstheme="minorHAnsi"/>
        </w:rPr>
      </w:pPr>
      <w:r w:rsidRPr="00B03A0C">
        <w:rPr>
          <w:rFonts w:cstheme="minorHAnsi"/>
        </w:rPr>
        <w:t>Er mag geen beperking gesteld worden in het aantal schoolkeuzes</w:t>
      </w:r>
    </w:p>
    <w:p w:rsidR="008B0DDD" w:rsidRPr="00B03A0C" w:rsidRDefault="008B0DDD" w:rsidP="00BB67F8">
      <w:pPr>
        <w:pStyle w:val="Lijstalinea"/>
        <w:numPr>
          <w:ilvl w:val="0"/>
          <w:numId w:val="10"/>
        </w:numPr>
        <w:jc w:val="both"/>
        <w:rPr>
          <w:rFonts w:cstheme="minorHAnsi"/>
        </w:rPr>
      </w:pPr>
      <w:r w:rsidRPr="00B03A0C">
        <w:rPr>
          <w:rFonts w:cstheme="minorHAnsi"/>
        </w:rPr>
        <w:t>Leerlingen die ongunstig gerangschikt staan moeten ti</w:t>
      </w:r>
      <w:r w:rsidR="00267AAC" w:rsidRPr="00B03A0C">
        <w:rPr>
          <w:rFonts w:cstheme="minorHAnsi"/>
        </w:rPr>
        <w:t>jdens de inschrijvingsperiode ni</w:t>
      </w:r>
      <w:r w:rsidRPr="00B03A0C">
        <w:rPr>
          <w:rFonts w:cstheme="minorHAnsi"/>
        </w:rPr>
        <w:t xml:space="preserve">et naar de school komen om hun plaats op de wachtlijst te garanderen. Met andere woorden, de lijst van ongunstig gerangschikte leerlingen is identiek aan de wachtlijst. </w:t>
      </w:r>
    </w:p>
    <w:p w:rsidR="00857D1A" w:rsidRPr="00B03A0C" w:rsidRDefault="008B0DDD" w:rsidP="00BB67F8">
      <w:pPr>
        <w:pStyle w:val="Lijstalinea"/>
        <w:numPr>
          <w:ilvl w:val="0"/>
          <w:numId w:val="10"/>
        </w:numPr>
        <w:jc w:val="both"/>
        <w:rPr>
          <w:rFonts w:cstheme="minorHAnsi"/>
        </w:rPr>
      </w:pPr>
      <w:r w:rsidRPr="00B03A0C">
        <w:rPr>
          <w:rFonts w:cstheme="minorHAnsi"/>
        </w:rPr>
        <w:t xml:space="preserve">De instantie die de software-toepassing betaalt, d.i. wellicht opnieuw de gemeente, zal daarvoor dit schooljaar een Vlaamse subsidie ontvangen ten bedrage van </w:t>
      </w:r>
      <w:r w:rsidR="000B32D6" w:rsidRPr="00B03A0C">
        <w:rPr>
          <w:rFonts w:cstheme="minorHAnsi"/>
        </w:rPr>
        <w:t>€5000</w:t>
      </w:r>
      <w:r w:rsidRPr="00B03A0C">
        <w:rPr>
          <w:rFonts w:cstheme="minorHAnsi"/>
        </w:rPr>
        <w:t>. Dit is ruim voldoende om het systeem V-ICT-OR én de foldercampagne te financieren.</w:t>
      </w:r>
    </w:p>
    <w:p w:rsidR="008B0DDD" w:rsidRPr="00B03A0C" w:rsidRDefault="008B0DDD" w:rsidP="008B0DDD">
      <w:pPr>
        <w:pStyle w:val="Lijstalinea"/>
        <w:numPr>
          <w:ilvl w:val="0"/>
          <w:numId w:val="10"/>
        </w:numPr>
        <w:jc w:val="both"/>
        <w:rPr>
          <w:rFonts w:cstheme="minorHAnsi"/>
        </w:rPr>
      </w:pPr>
      <w:r w:rsidRPr="00B03A0C">
        <w:rPr>
          <w:rFonts w:cstheme="minorHAnsi"/>
        </w:rPr>
        <w:t xml:space="preserve">De Vlaamse overheid moedigt samenwerking aan over scholen, netten én gemeenten heen. Scholen uit aangrenzende gemeenten die eveneens wensen digitaal aan te melden, mogen aansluiten bij een bestaand systeem in de buurgemeente/LOP, mits het akkoord van de buurgemeente/LOP. Via de schoolbesturen/scholengemeenschappen is deze vraag ook gesteld aan de collega’s van de buurgemeenten, maar een vraag om aan te sluiten is er nog niet gekomen. </w:t>
      </w:r>
    </w:p>
    <w:p w:rsidR="008B0DDD" w:rsidRPr="00B03A0C" w:rsidRDefault="008B0DDD" w:rsidP="008B0DDD">
      <w:pPr>
        <w:pStyle w:val="Lijstalinea"/>
        <w:numPr>
          <w:ilvl w:val="0"/>
          <w:numId w:val="10"/>
        </w:numPr>
        <w:jc w:val="both"/>
        <w:rPr>
          <w:rFonts w:cstheme="minorHAnsi"/>
        </w:rPr>
      </w:pPr>
      <w:r w:rsidRPr="00B03A0C">
        <w:rPr>
          <w:rFonts w:cstheme="minorHAnsi"/>
        </w:rPr>
        <w:t xml:space="preserve">Er zal een nieuw dossier ingediend moeten worden. Om dit te vereenvoudigen is de Commissie Leerlingenrechten aan het werken aan een beperkt aantal standaarddossiers, waarop je al dan niet kan intekenen. </w:t>
      </w:r>
      <w:r w:rsidR="00E7335A" w:rsidRPr="00B03A0C">
        <w:rPr>
          <w:rFonts w:cstheme="minorHAnsi"/>
        </w:rPr>
        <w:t>Indien niet, dan moet de afwijking gepreciseerd en gemotiveerd worden.</w:t>
      </w:r>
    </w:p>
    <w:p w:rsidR="00BB67F8" w:rsidRPr="00B03A0C" w:rsidRDefault="00BB67F8" w:rsidP="00E7335A">
      <w:pPr>
        <w:pStyle w:val="Lijstalinea"/>
        <w:jc w:val="both"/>
        <w:rPr>
          <w:rFonts w:cstheme="minorHAnsi"/>
        </w:rPr>
      </w:pPr>
    </w:p>
    <w:p w:rsidR="00BB67F8" w:rsidRDefault="00ED3CF2" w:rsidP="00BB67F8">
      <w:pPr>
        <w:jc w:val="both"/>
        <w:rPr>
          <w:rFonts w:cstheme="minorHAnsi"/>
        </w:rPr>
      </w:pPr>
      <w:r w:rsidRPr="00B03A0C">
        <w:rPr>
          <w:rFonts w:cstheme="minorHAnsi"/>
        </w:rPr>
        <w:t xml:space="preserve">Indien LOP Oudenaarde Basis de centrale aanmeldingsprocedure van de voorbije 6 schooljaren wenst voort te zetten, wat </w:t>
      </w:r>
      <w:r w:rsidR="00C93929" w:rsidRPr="00B03A0C">
        <w:rPr>
          <w:rFonts w:cstheme="minorHAnsi"/>
        </w:rPr>
        <w:t>ook het voorstel van de stuurgroep is, dan blijven deze afspraken ongewijzigd:</w:t>
      </w:r>
    </w:p>
    <w:p w:rsidR="00806145" w:rsidRDefault="00806145" w:rsidP="00BB67F8">
      <w:pPr>
        <w:jc w:val="both"/>
        <w:rPr>
          <w:rFonts w:cstheme="minorHAnsi"/>
        </w:rPr>
      </w:pPr>
    </w:p>
    <w:p w:rsidR="00806145" w:rsidRPr="00B03A0C" w:rsidRDefault="00806145" w:rsidP="00BB67F8">
      <w:pPr>
        <w:jc w:val="both"/>
        <w:rPr>
          <w:rFonts w:cstheme="minorHAnsi"/>
        </w:rPr>
      </w:pPr>
    </w:p>
    <w:p w:rsidR="00C93929" w:rsidRPr="00B03A0C" w:rsidRDefault="00C93929" w:rsidP="00BB67F8">
      <w:pPr>
        <w:jc w:val="both"/>
        <w:rPr>
          <w:rFonts w:cstheme="minorHAnsi"/>
        </w:rPr>
      </w:pPr>
    </w:p>
    <w:tbl>
      <w:tblPr>
        <w:tblStyle w:val="Tabelraster"/>
        <w:tblW w:w="9067" w:type="dxa"/>
        <w:tblLook w:val="04A0" w:firstRow="1" w:lastRow="0" w:firstColumn="1" w:lastColumn="0" w:noHBand="0" w:noVBand="1"/>
      </w:tblPr>
      <w:tblGrid>
        <w:gridCol w:w="3256"/>
        <w:gridCol w:w="5811"/>
      </w:tblGrid>
      <w:tr w:rsidR="00C93929" w:rsidRPr="00B03A0C" w:rsidTr="00C93929">
        <w:tc>
          <w:tcPr>
            <w:tcW w:w="3256" w:type="dxa"/>
          </w:tcPr>
          <w:p w:rsidR="00C93929" w:rsidRPr="00B03A0C" w:rsidRDefault="00C93929" w:rsidP="00BB67F8">
            <w:pPr>
              <w:jc w:val="both"/>
              <w:rPr>
                <w:rFonts w:cstheme="minorHAnsi"/>
              </w:rPr>
            </w:pPr>
            <w:r w:rsidRPr="00B03A0C">
              <w:rPr>
                <w:rFonts w:cstheme="minorHAnsi"/>
              </w:rPr>
              <w:t>Initiatiefnemer</w:t>
            </w:r>
          </w:p>
        </w:tc>
        <w:tc>
          <w:tcPr>
            <w:tcW w:w="5811" w:type="dxa"/>
          </w:tcPr>
          <w:p w:rsidR="00C93929" w:rsidRPr="00B03A0C" w:rsidRDefault="00C93929" w:rsidP="00BB67F8">
            <w:pPr>
              <w:jc w:val="both"/>
              <w:rPr>
                <w:rFonts w:cstheme="minorHAnsi"/>
              </w:rPr>
            </w:pPr>
            <w:r w:rsidRPr="00B03A0C">
              <w:rPr>
                <w:rFonts w:cstheme="minorHAnsi"/>
              </w:rPr>
              <w:t>LOP Oudenaarde Basis</w:t>
            </w:r>
          </w:p>
        </w:tc>
      </w:tr>
      <w:tr w:rsidR="00C93929" w:rsidRPr="00B03A0C" w:rsidTr="00C93929">
        <w:tc>
          <w:tcPr>
            <w:tcW w:w="3256" w:type="dxa"/>
          </w:tcPr>
          <w:p w:rsidR="00C93929" w:rsidRPr="00B03A0C" w:rsidRDefault="00C93929" w:rsidP="00BB67F8">
            <w:pPr>
              <w:jc w:val="both"/>
              <w:rPr>
                <w:rFonts w:cstheme="minorHAnsi"/>
              </w:rPr>
            </w:pPr>
            <w:r w:rsidRPr="00B03A0C">
              <w:rPr>
                <w:rFonts w:cstheme="minorHAnsi"/>
              </w:rPr>
              <w:t>Systeem</w:t>
            </w:r>
          </w:p>
        </w:tc>
        <w:tc>
          <w:tcPr>
            <w:tcW w:w="5811" w:type="dxa"/>
          </w:tcPr>
          <w:p w:rsidR="00C93929" w:rsidRPr="00B03A0C" w:rsidRDefault="00C93929" w:rsidP="00BB67F8">
            <w:pPr>
              <w:jc w:val="both"/>
              <w:rPr>
                <w:rFonts w:cstheme="minorHAnsi"/>
              </w:rPr>
            </w:pPr>
            <w:r w:rsidRPr="00B03A0C">
              <w:rPr>
                <w:rFonts w:cstheme="minorHAnsi"/>
              </w:rPr>
              <w:t>V-ICT-OR</w:t>
            </w:r>
          </w:p>
        </w:tc>
      </w:tr>
      <w:tr w:rsidR="00C93929" w:rsidRPr="00B03A0C" w:rsidTr="00C93929">
        <w:tc>
          <w:tcPr>
            <w:tcW w:w="3256" w:type="dxa"/>
          </w:tcPr>
          <w:p w:rsidR="00C93929" w:rsidRPr="00B03A0C" w:rsidRDefault="00C93929" w:rsidP="00BB67F8">
            <w:pPr>
              <w:jc w:val="both"/>
              <w:rPr>
                <w:rFonts w:cstheme="minorHAnsi"/>
              </w:rPr>
            </w:pPr>
            <w:r w:rsidRPr="00B03A0C">
              <w:rPr>
                <w:rFonts w:cstheme="minorHAnsi"/>
              </w:rPr>
              <w:t>Financieel verantwoordelijke</w:t>
            </w:r>
          </w:p>
        </w:tc>
        <w:tc>
          <w:tcPr>
            <w:tcW w:w="5811" w:type="dxa"/>
          </w:tcPr>
          <w:p w:rsidR="00C93929" w:rsidRPr="00B03A0C" w:rsidRDefault="00C93929" w:rsidP="00BB67F8">
            <w:pPr>
              <w:jc w:val="both"/>
              <w:rPr>
                <w:rFonts w:cstheme="minorHAnsi"/>
              </w:rPr>
            </w:pPr>
            <w:r w:rsidRPr="00B03A0C">
              <w:rPr>
                <w:rFonts w:cstheme="minorHAnsi"/>
              </w:rPr>
              <w:t>Stad Oudenaarde</w:t>
            </w:r>
          </w:p>
        </w:tc>
      </w:tr>
      <w:tr w:rsidR="00C93929" w:rsidRPr="00B03A0C" w:rsidTr="00C93929">
        <w:tc>
          <w:tcPr>
            <w:tcW w:w="3256" w:type="dxa"/>
          </w:tcPr>
          <w:p w:rsidR="00C93929" w:rsidRPr="00B03A0C" w:rsidRDefault="00C93929" w:rsidP="00C93929">
            <w:pPr>
              <w:jc w:val="both"/>
              <w:rPr>
                <w:rFonts w:cstheme="minorHAnsi"/>
              </w:rPr>
            </w:pPr>
            <w:r w:rsidRPr="00B03A0C">
              <w:rPr>
                <w:rFonts w:cstheme="minorHAnsi"/>
              </w:rPr>
              <w:t>Beheerder</w:t>
            </w:r>
          </w:p>
        </w:tc>
        <w:tc>
          <w:tcPr>
            <w:tcW w:w="5811" w:type="dxa"/>
          </w:tcPr>
          <w:p w:rsidR="00C93929" w:rsidRPr="00B03A0C" w:rsidRDefault="00C93929" w:rsidP="00C93929">
            <w:pPr>
              <w:jc w:val="both"/>
              <w:rPr>
                <w:rFonts w:cstheme="minorHAnsi"/>
              </w:rPr>
            </w:pPr>
            <w:r w:rsidRPr="00B03A0C">
              <w:rPr>
                <w:rFonts w:cstheme="minorHAnsi"/>
              </w:rPr>
              <w:t>LOP-deskundige</w:t>
            </w:r>
          </w:p>
        </w:tc>
      </w:tr>
      <w:tr w:rsidR="00C93929" w:rsidRPr="00B03A0C" w:rsidTr="00C93929">
        <w:tc>
          <w:tcPr>
            <w:tcW w:w="3256" w:type="dxa"/>
          </w:tcPr>
          <w:p w:rsidR="00C93929" w:rsidRPr="00B03A0C" w:rsidRDefault="00C93929" w:rsidP="00C93929">
            <w:pPr>
              <w:jc w:val="both"/>
              <w:rPr>
                <w:rFonts w:cstheme="minorHAnsi"/>
              </w:rPr>
            </w:pPr>
            <w:r w:rsidRPr="00B03A0C">
              <w:rPr>
                <w:rFonts w:cstheme="minorHAnsi"/>
              </w:rPr>
              <w:t>Deelnemende scholen</w:t>
            </w:r>
          </w:p>
        </w:tc>
        <w:tc>
          <w:tcPr>
            <w:tcW w:w="5811" w:type="dxa"/>
          </w:tcPr>
          <w:p w:rsidR="00C93929" w:rsidRPr="00B03A0C" w:rsidRDefault="00C93929" w:rsidP="00C93929">
            <w:pPr>
              <w:jc w:val="both"/>
              <w:rPr>
                <w:rFonts w:cstheme="minorHAnsi"/>
              </w:rPr>
            </w:pPr>
            <w:r w:rsidRPr="00B03A0C">
              <w:rPr>
                <w:rFonts w:cstheme="minorHAnsi"/>
              </w:rPr>
              <w:t>Alle scholen gewoon basisonderwijs</w:t>
            </w:r>
          </w:p>
        </w:tc>
      </w:tr>
      <w:tr w:rsidR="00C93929" w:rsidRPr="00B03A0C" w:rsidTr="00C93929">
        <w:tc>
          <w:tcPr>
            <w:tcW w:w="3256" w:type="dxa"/>
          </w:tcPr>
          <w:p w:rsidR="00C93929" w:rsidRPr="00B03A0C" w:rsidRDefault="00C93929" w:rsidP="00C93929">
            <w:pPr>
              <w:jc w:val="both"/>
              <w:rPr>
                <w:rFonts w:cstheme="minorHAnsi"/>
              </w:rPr>
            </w:pPr>
            <w:r w:rsidRPr="00B03A0C">
              <w:rPr>
                <w:rFonts w:cstheme="minorHAnsi"/>
              </w:rPr>
              <w:t>Capaciteitsgroepen</w:t>
            </w:r>
          </w:p>
        </w:tc>
        <w:tc>
          <w:tcPr>
            <w:tcW w:w="5811" w:type="dxa"/>
          </w:tcPr>
          <w:p w:rsidR="00C93929" w:rsidRPr="00B03A0C" w:rsidRDefault="00C93929" w:rsidP="00C93929">
            <w:pPr>
              <w:jc w:val="both"/>
              <w:rPr>
                <w:rFonts w:cstheme="minorHAnsi"/>
              </w:rPr>
            </w:pPr>
            <w:r w:rsidRPr="00B03A0C">
              <w:rPr>
                <w:rFonts w:cstheme="minorHAnsi"/>
              </w:rPr>
              <w:t>Alle geboorte- en leerjaren</w:t>
            </w:r>
          </w:p>
        </w:tc>
      </w:tr>
      <w:tr w:rsidR="009A2E0A" w:rsidRPr="00B03A0C" w:rsidTr="00C93929">
        <w:tc>
          <w:tcPr>
            <w:tcW w:w="3256" w:type="dxa"/>
          </w:tcPr>
          <w:p w:rsidR="009A2E0A" w:rsidRPr="00B03A0C" w:rsidRDefault="009A2E0A" w:rsidP="00C93929">
            <w:pPr>
              <w:jc w:val="both"/>
              <w:rPr>
                <w:rFonts w:cstheme="minorHAnsi"/>
              </w:rPr>
            </w:pPr>
            <w:r w:rsidRPr="00B03A0C">
              <w:rPr>
                <w:rFonts w:cstheme="minorHAnsi"/>
              </w:rPr>
              <w:t>Dubbele contingentering</w:t>
            </w:r>
          </w:p>
        </w:tc>
        <w:tc>
          <w:tcPr>
            <w:tcW w:w="5811" w:type="dxa"/>
          </w:tcPr>
          <w:p w:rsidR="009A2E0A" w:rsidRPr="00B03A0C" w:rsidRDefault="009A2E0A" w:rsidP="00C93929">
            <w:pPr>
              <w:jc w:val="both"/>
              <w:rPr>
                <w:rFonts w:cstheme="minorHAnsi"/>
              </w:rPr>
            </w:pPr>
            <w:r w:rsidRPr="00B03A0C">
              <w:rPr>
                <w:rFonts w:cstheme="minorHAnsi"/>
              </w:rPr>
              <w:t>Voor instroomjaren</w:t>
            </w:r>
          </w:p>
        </w:tc>
      </w:tr>
      <w:tr w:rsidR="00E75D22" w:rsidRPr="00B03A0C" w:rsidTr="00C93929">
        <w:tc>
          <w:tcPr>
            <w:tcW w:w="3256" w:type="dxa"/>
          </w:tcPr>
          <w:p w:rsidR="00E75D22" w:rsidRPr="00B03A0C" w:rsidRDefault="00E75D22" w:rsidP="00C93929">
            <w:pPr>
              <w:jc w:val="both"/>
              <w:rPr>
                <w:rFonts w:cstheme="minorHAnsi"/>
              </w:rPr>
            </w:pPr>
            <w:r>
              <w:rPr>
                <w:rFonts w:cstheme="minorHAnsi"/>
              </w:rPr>
              <w:t>Ordeningscriteria</w:t>
            </w:r>
          </w:p>
        </w:tc>
        <w:tc>
          <w:tcPr>
            <w:tcW w:w="5811" w:type="dxa"/>
          </w:tcPr>
          <w:p w:rsidR="00E75D22" w:rsidRPr="005103E2" w:rsidRDefault="005103E2" w:rsidP="005103E2">
            <w:pPr>
              <w:pStyle w:val="Lijstalinea"/>
              <w:numPr>
                <w:ilvl w:val="3"/>
                <w:numId w:val="7"/>
              </w:numPr>
              <w:ind w:left="314" w:hanging="284"/>
              <w:jc w:val="both"/>
              <w:rPr>
                <w:rFonts w:cstheme="minorHAnsi"/>
              </w:rPr>
            </w:pPr>
            <w:r w:rsidRPr="005103E2">
              <w:rPr>
                <w:rFonts w:cstheme="minorHAnsi"/>
              </w:rPr>
              <w:t>Schoolkeuze 2. Afstand</w:t>
            </w:r>
            <w:r w:rsidR="00BC3A2C">
              <w:rPr>
                <w:rFonts w:cstheme="minorHAnsi"/>
              </w:rPr>
              <w:t xml:space="preserve"> (vogelvlucht)</w:t>
            </w:r>
            <w:bookmarkStart w:id="0" w:name="_GoBack"/>
            <w:bookmarkEnd w:id="0"/>
            <w:r w:rsidR="00E75D22" w:rsidRPr="005103E2">
              <w:rPr>
                <w:rFonts w:cstheme="minorHAnsi"/>
              </w:rPr>
              <w:t xml:space="preserve"> 3. Toeval</w:t>
            </w:r>
          </w:p>
        </w:tc>
      </w:tr>
      <w:tr w:rsidR="009A2E0A" w:rsidRPr="00B03A0C" w:rsidTr="00C93929">
        <w:tc>
          <w:tcPr>
            <w:tcW w:w="3256" w:type="dxa"/>
          </w:tcPr>
          <w:p w:rsidR="009A2E0A" w:rsidRPr="00B03A0C" w:rsidRDefault="009A2E0A" w:rsidP="00C93929">
            <w:pPr>
              <w:jc w:val="both"/>
              <w:rPr>
                <w:rFonts w:cstheme="minorHAnsi"/>
              </w:rPr>
            </w:pPr>
            <w:r w:rsidRPr="00B03A0C">
              <w:rPr>
                <w:rFonts w:cstheme="minorHAnsi"/>
              </w:rPr>
              <w:t>Gekoppelde leerlingen</w:t>
            </w:r>
          </w:p>
        </w:tc>
        <w:tc>
          <w:tcPr>
            <w:tcW w:w="5811" w:type="dxa"/>
          </w:tcPr>
          <w:p w:rsidR="009A2E0A" w:rsidRPr="00B03A0C" w:rsidRDefault="00267AAC" w:rsidP="00C93929">
            <w:pPr>
              <w:jc w:val="both"/>
              <w:rPr>
                <w:rFonts w:cstheme="minorHAnsi"/>
              </w:rPr>
            </w:pPr>
            <w:r w:rsidRPr="00B03A0C">
              <w:rPr>
                <w:rFonts w:cstheme="minorHAnsi"/>
              </w:rPr>
              <w:t>Wordt voorzien</w:t>
            </w:r>
          </w:p>
        </w:tc>
      </w:tr>
      <w:tr w:rsidR="00C93929" w:rsidRPr="00B03A0C" w:rsidTr="00C93929">
        <w:tc>
          <w:tcPr>
            <w:tcW w:w="3256" w:type="dxa"/>
          </w:tcPr>
          <w:p w:rsidR="00C93929" w:rsidRPr="00B03A0C" w:rsidRDefault="00C93929" w:rsidP="00C93929">
            <w:pPr>
              <w:jc w:val="both"/>
              <w:rPr>
                <w:rFonts w:cstheme="minorHAnsi"/>
              </w:rPr>
            </w:pPr>
            <w:r w:rsidRPr="00B03A0C">
              <w:rPr>
                <w:rFonts w:cstheme="minorHAnsi"/>
              </w:rPr>
              <w:t>Voorrangsgroepen</w:t>
            </w:r>
          </w:p>
        </w:tc>
        <w:tc>
          <w:tcPr>
            <w:tcW w:w="5811" w:type="dxa"/>
          </w:tcPr>
          <w:p w:rsidR="00C93929" w:rsidRPr="00B03A0C" w:rsidRDefault="00C93929" w:rsidP="00C93929">
            <w:pPr>
              <w:jc w:val="both"/>
              <w:rPr>
                <w:rFonts w:cstheme="minorHAnsi"/>
              </w:rPr>
            </w:pPr>
            <w:r w:rsidRPr="00B03A0C">
              <w:rPr>
                <w:rFonts w:cstheme="minorHAnsi"/>
              </w:rPr>
              <w:t>Worden automatisch ingeschreven, behalve in De Vier Tuinen</w:t>
            </w:r>
          </w:p>
        </w:tc>
      </w:tr>
      <w:tr w:rsidR="00C93929" w:rsidRPr="00B03A0C" w:rsidTr="00C93929">
        <w:tc>
          <w:tcPr>
            <w:tcW w:w="3256" w:type="dxa"/>
          </w:tcPr>
          <w:p w:rsidR="00C93929" w:rsidRPr="00B03A0C" w:rsidRDefault="00B84152" w:rsidP="00C93929">
            <w:pPr>
              <w:jc w:val="both"/>
              <w:rPr>
                <w:rFonts w:cstheme="minorHAnsi"/>
              </w:rPr>
            </w:pPr>
            <w:r w:rsidRPr="00B03A0C">
              <w:rPr>
                <w:rFonts w:cstheme="minorHAnsi"/>
              </w:rPr>
              <w:t>Bekendmaking</w:t>
            </w:r>
          </w:p>
        </w:tc>
        <w:tc>
          <w:tcPr>
            <w:tcW w:w="5811" w:type="dxa"/>
          </w:tcPr>
          <w:p w:rsidR="00C93929" w:rsidRPr="00B03A0C" w:rsidRDefault="00267AAC" w:rsidP="00267AAC">
            <w:pPr>
              <w:pStyle w:val="Lijstalinea"/>
              <w:numPr>
                <w:ilvl w:val="0"/>
                <w:numId w:val="13"/>
              </w:numPr>
              <w:ind w:left="312"/>
              <w:jc w:val="both"/>
              <w:rPr>
                <w:rFonts w:cstheme="minorHAnsi"/>
              </w:rPr>
            </w:pPr>
            <w:r w:rsidRPr="00B03A0C">
              <w:rPr>
                <w:rFonts w:cstheme="minorHAnsi"/>
              </w:rPr>
              <w:t>Folder en brief naar alle ouder van kinderen geboren in 2017</w:t>
            </w:r>
          </w:p>
          <w:p w:rsidR="00267AAC" w:rsidRPr="00B03A0C" w:rsidRDefault="00267AAC" w:rsidP="00267AAC">
            <w:pPr>
              <w:pStyle w:val="Lijstalinea"/>
              <w:numPr>
                <w:ilvl w:val="0"/>
                <w:numId w:val="13"/>
              </w:numPr>
              <w:ind w:left="312"/>
              <w:jc w:val="both"/>
              <w:rPr>
                <w:rFonts w:cstheme="minorHAnsi"/>
              </w:rPr>
            </w:pPr>
            <w:r w:rsidRPr="00B03A0C">
              <w:rPr>
                <w:rFonts w:cstheme="minorHAnsi"/>
              </w:rPr>
              <w:t>Website aanmelden</w:t>
            </w:r>
          </w:p>
          <w:p w:rsidR="00267AAC" w:rsidRPr="00B03A0C" w:rsidRDefault="00267AAC" w:rsidP="00267AAC">
            <w:pPr>
              <w:pStyle w:val="Lijstalinea"/>
              <w:numPr>
                <w:ilvl w:val="0"/>
                <w:numId w:val="13"/>
              </w:numPr>
              <w:ind w:left="312"/>
              <w:jc w:val="both"/>
              <w:rPr>
                <w:rFonts w:cstheme="minorHAnsi"/>
              </w:rPr>
            </w:pPr>
            <w:r w:rsidRPr="00B03A0C">
              <w:rPr>
                <w:rFonts w:cstheme="minorHAnsi"/>
              </w:rPr>
              <w:t>Schoolwebsites</w:t>
            </w:r>
          </w:p>
          <w:p w:rsidR="00267AAC" w:rsidRPr="00B03A0C" w:rsidRDefault="00267AAC" w:rsidP="00267AAC">
            <w:pPr>
              <w:pStyle w:val="Lijstalinea"/>
              <w:numPr>
                <w:ilvl w:val="0"/>
                <w:numId w:val="13"/>
              </w:numPr>
              <w:ind w:left="312"/>
              <w:jc w:val="both"/>
              <w:rPr>
                <w:rFonts w:cstheme="minorHAnsi"/>
              </w:rPr>
            </w:pPr>
            <w:r w:rsidRPr="00B03A0C">
              <w:rPr>
                <w:rFonts w:cstheme="minorHAnsi"/>
              </w:rPr>
              <w:t xml:space="preserve">Infokrant </w:t>
            </w:r>
          </w:p>
          <w:p w:rsidR="00267AAC" w:rsidRPr="00B03A0C" w:rsidRDefault="00267AAC" w:rsidP="00267AAC">
            <w:pPr>
              <w:pStyle w:val="Lijstalinea"/>
              <w:numPr>
                <w:ilvl w:val="0"/>
                <w:numId w:val="13"/>
              </w:numPr>
              <w:ind w:left="312"/>
              <w:jc w:val="both"/>
              <w:rPr>
                <w:rFonts w:cstheme="minorHAnsi"/>
              </w:rPr>
            </w:pPr>
            <w:r w:rsidRPr="00B03A0C">
              <w:rPr>
                <w:rFonts w:cstheme="minorHAnsi"/>
              </w:rPr>
              <w:t>Infosessies intermediairs</w:t>
            </w:r>
          </w:p>
          <w:p w:rsidR="00267AAC" w:rsidRPr="00B03A0C" w:rsidRDefault="00267AAC" w:rsidP="00267AAC">
            <w:pPr>
              <w:pStyle w:val="Lijstalinea"/>
              <w:numPr>
                <w:ilvl w:val="0"/>
                <w:numId w:val="13"/>
              </w:numPr>
              <w:ind w:left="312"/>
              <w:jc w:val="both"/>
              <w:rPr>
                <w:rFonts w:cstheme="minorHAnsi"/>
              </w:rPr>
            </w:pPr>
            <w:r w:rsidRPr="00B03A0C">
              <w:rPr>
                <w:rFonts w:cstheme="minorHAnsi"/>
              </w:rPr>
              <w:t>Infosessies ouders</w:t>
            </w:r>
          </w:p>
        </w:tc>
      </w:tr>
      <w:tr w:rsidR="00C93929" w:rsidRPr="00B03A0C" w:rsidTr="00C93929">
        <w:tc>
          <w:tcPr>
            <w:tcW w:w="3256" w:type="dxa"/>
          </w:tcPr>
          <w:p w:rsidR="00C93929" w:rsidRPr="00B03A0C" w:rsidRDefault="00B84152" w:rsidP="00C93929">
            <w:pPr>
              <w:jc w:val="both"/>
              <w:rPr>
                <w:rFonts w:cstheme="minorHAnsi"/>
              </w:rPr>
            </w:pPr>
            <w:r w:rsidRPr="00B03A0C">
              <w:rPr>
                <w:rFonts w:cstheme="minorHAnsi"/>
              </w:rPr>
              <w:t>Disfunctiecommissie</w:t>
            </w:r>
          </w:p>
        </w:tc>
        <w:tc>
          <w:tcPr>
            <w:tcW w:w="5811" w:type="dxa"/>
          </w:tcPr>
          <w:p w:rsidR="00C93929" w:rsidRPr="00B03A0C" w:rsidRDefault="00B84152" w:rsidP="00C93929">
            <w:pPr>
              <w:jc w:val="both"/>
              <w:rPr>
                <w:rFonts w:cstheme="minorHAnsi"/>
              </w:rPr>
            </w:pPr>
            <w:r w:rsidRPr="00B03A0C">
              <w:rPr>
                <w:rFonts w:cstheme="minorHAnsi"/>
              </w:rPr>
              <w:t>Stuurgroep LOP Oudenaarde Basis</w:t>
            </w:r>
          </w:p>
        </w:tc>
      </w:tr>
    </w:tbl>
    <w:p w:rsidR="00C93929" w:rsidRPr="00B03A0C" w:rsidRDefault="00C93929" w:rsidP="00BB67F8">
      <w:pPr>
        <w:jc w:val="both"/>
        <w:rPr>
          <w:rFonts w:cstheme="minorHAnsi"/>
        </w:rPr>
      </w:pPr>
    </w:p>
    <w:p w:rsidR="00C93929" w:rsidRPr="00B03A0C" w:rsidRDefault="00C93929" w:rsidP="00BB67F8">
      <w:pPr>
        <w:jc w:val="both"/>
        <w:rPr>
          <w:rFonts w:cstheme="minorHAnsi"/>
        </w:rPr>
      </w:pPr>
    </w:p>
    <w:p w:rsidR="00BB67F8" w:rsidRPr="00B03A0C" w:rsidRDefault="00267AAC" w:rsidP="00BB67F8">
      <w:pPr>
        <w:jc w:val="both"/>
        <w:rPr>
          <w:rFonts w:cstheme="minorHAnsi"/>
        </w:rPr>
      </w:pPr>
      <w:r w:rsidRPr="00B03A0C">
        <w:rPr>
          <w:rFonts w:cstheme="minorHAnsi"/>
        </w:rPr>
        <w:t>De Algemene Vergadering, aanwezig met dubbele meerderheid, keurt de aanmeldingsprocedure onder deze vorm goed in algehele consensus.</w:t>
      </w:r>
    </w:p>
    <w:p w:rsidR="00267AAC" w:rsidRPr="00B03A0C" w:rsidRDefault="00267AAC" w:rsidP="00BB67F8">
      <w:pPr>
        <w:jc w:val="both"/>
        <w:rPr>
          <w:rFonts w:cstheme="minorHAnsi"/>
        </w:rPr>
      </w:pPr>
    </w:p>
    <w:p w:rsidR="00267AAC" w:rsidRPr="00B03A0C" w:rsidRDefault="00267AAC" w:rsidP="00BB67F8">
      <w:pPr>
        <w:jc w:val="both"/>
        <w:rPr>
          <w:rFonts w:cstheme="minorHAnsi"/>
        </w:rPr>
      </w:pPr>
      <w:r w:rsidRPr="00B03A0C">
        <w:rPr>
          <w:rFonts w:cstheme="minorHAnsi"/>
        </w:rPr>
        <w:t>Indien er toch nog een finale goedkeuring nodig zou zijn, hetzij door de gang van het wetsvoorstel (wordt het in deze vorm gestemd? Zijn er amendementen?), hetzij doordat voor het dossier nog verdere pr</w:t>
      </w:r>
      <w:r w:rsidR="00F5490C" w:rsidRPr="00B03A0C">
        <w:rPr>
          <w:rFonts w:cstheme="minorHAnsi"/>
        </w:rPr>
        <w:t>eciseringen noodzakelijk zou</w:t>
      </w:r>
      <w:r w:rsidR="006A7347" w:rsidRPr="00B03A0C">
        <w:rPr>
          <w:rFonts w:cstheme="minorHAnsi"/>
        </w:rPr>
        <w:t>den</w:t>
      </w:r>
      <w:r w:rsidR="00F5490C" w:rsidRPr="00B03A0C">
        <w:rPr>
          <w:rFonts w:cstheme="minorHAnsi"/>
        </w:rPr>
        <w:t xml:space="preserve"> zijn, gebeurt dit b</w:t>
      </w:r>
      <w:r w:rsidR="006A7347" w:rsidRPr="00B03A0C">
        <w:rPr>
          <w:rFonts w:cstheme="minorHAnsi"/>
        </w:rPr>
        <w:t>ij voorkeur via een digitale goe</w:t>
      </w:r>
      <w:r w:rsidR="00F5490C" w:rsidRPr="00B03A0C">
        <w:rPr>
          <w:rFonts w:cstheme="minorHAnsi"/>
        </w:rPr>
        <w:t>dkeuringsprocedure.</w:t>
      </w:r>
    </w:p>
    <w:p w:rsidR="00B03A0C" w:rsidRPr="00B03A0C" w:rsidRDefault="00B03A0C" w:rsidP="00BB67F8">
      <w:pPr>
        <w:jc w:val="both"/>
        <w:rPr>
          <w:rFonts w:cstheme="minorHAnsi"/>
        </w:rPr>
      </w:pPr>
    </w:p>
    <w:p w:rsidR="00B03A0C" w:rsidRPr="00B03A0C" w:rsidRDefault="00B03A0C" w:rsidP="00BB67F8">
      <w:pPr>
        <w:jc w:val="both"/>
        <w:rPr>
          <w:rFonts w:cstheme="minorHAnsi"/>
        </w:rPr>
      </w:pPr>
    </w:p>
    <w:p w:rsidR="00B03A0C" w:rsidRPr="00B03A0C" w:rsidRDefault="00B03A0C" w:rsidP="005103E2">
      <w:pPr>
        <w:pStyle w:val="Lijstalinea"/>
        <w:numPr>
          <w:ilvl w:val="0"/>
          <w:numId w:val="7"/>
        </w:numPr>
        <w:shd w:val="clear" w:color="auto" w:fill="F2F2F2" w:themeFill="background1" w:themeFillShade="F2"/>
        <w:spacing w:after="160" w:line="252" w:lineRule="auto"/>
        <w:jc w:val="both"/>
        <w:rPr>
          <w:rFonts w:cstheme="minorHAnsi"/>
        </w:rPr>
      </w:pPr>
      <w:r w:rsidRPr="00B03A0C">
        <w:rPr>
          <w:rFonts w:eastAsia="Times New Roman" w:cstheme="minorHAnsi"/>
        </w:rPr>
        <w:t>Omgevingsanalyse</w:t>
      </w:r>
      <w:r w:rsidRPr="00B03A0C">
        <w:rPr>
          <w:rFonts w:cstheme="minorHAnsi"/>
        </w:rPr>
        <w:t xml:space="preserve"> </w:t>
      </w:r>
    </w:p>
    <w:p w:rsidR="00B03A0C" w:rsidRDefault="00FC6A6B" w:rsidP="00BB67F8">
      <w:pPr>
        <w:jc w:val="both"/>
        <w:rPr>
          <w:rFonts w:cstheme="minorHAnsi"/>
        </w:rPr>
      </w:pPr>
      <w:r>
        <w:rPr>
          <w:rFonts w:cstheme="minorHAnsi"/>
        </w:rPr>
        <w:t>Luc presenteert de</w:t>
      </w:r>
      <w:r w:rsidR="00061E42">
        <w:rPr>
          <w:rFonts w:cstheme="minorHAnsi"/>
        </w:rPr>
        <w:t xml:space="preserve"> omgevingsanalyse LOP Oudenaarde Basis (</w:t>
      </w:r>
      <w:r w:rsidR="00061E42">
        <w:rPr>
          <w:rFonts w:cstheme="minorHAnsi"/>
          <w:b/>
        </w:rPr>
        <w:t>zie bijlage 3</w:t>
      </w:r>
      <w:r w:rsidR="00061E42">
        <w:rPr>
          <w:rFonts w:cstheme="minorHAnsi"/>
        </w:rPr>
        <w:t>).</w:t>
      </w:r>
    </w:p>
    <w:p w:rsidR="00061E42" w:rsidRDefault="00061E42" w:rsidP="00BB67F8">
      <w:pPr>
        <w:jc w:val="both"/>
        <w:rPr>
          <w:rFonts w:cstheme="minorHAnsi"/>
        </w:rPr>
      </w:pPr>
    </w:p>
    <w:p w:rsidR="00061E42" w:rsidRDefault="00061E42" w:rsidP="00BB67F8">
      <w:pPr>
        <w:jc w:val="both"/>
        <w:rPr>
          <w:rFonts w:cstheme="minorHAnsi"/>
        </w:rPr>
      </w:pPr>
      <w:r>
        <w:rPr>
          <w:rFonts w:cstheme="minorHAnsi"/>
        </w:rPr>
        <w:t>Bespreking:</w:t>
      </w:r>
    </w:p>
    <w:p w:rsidR="00061E42" w:rsidRDefault="00061E42" w:rsidP="00061E42">
      <w:pPr>
        <w:pStyle w:val="Lijstalinea"/>
        <w:numPr>
          <w:ilvl w:val="0"/>
          <w:numId w:val="13"/>
        </w:numPr>
        <w:jc w:val="both"/>
        <w:rPr>
          <w:rFonts w:cstheme="minorHAnsi"/>
        </w:rPr>
      </w:pPr>
      <w:r>
        <w:rPr>
          <w:rFonts w:cstheme="minorHAnsi"/>
        </w:rPr>
        <w:t xml:space="preserve">In het basisonderwijs dalen de leerlingenaantallen, vnl.. door de evoluties in de nataliteit. Vanaf 2020 (voor het kleuteronderwijs) en 2025 (voor het lager onderwijs) zou </w:t>
      </w:r>
      <w:r w:rsidR="00F62C2E">
        <w:rPr>
          <w:rFonts w:cstheme="minorHAnsi"/>
        </w:rPr>
        <w:t>de evolutie weer stijgend zijn volgens de prognoses. Desondanks daalt stelselmatig het aandeel jongeren ten opzichte van de rest van de bevolking.</w:t>
      </w:r>
    </w:p>
    <w:p w:rsidR="005F39D7" w:rsidRDefault="005F39D7" w:rsidP="00061E42">
      <w:pPr>
        <w:pStyle w:val="Lijstalinea"/>
        <w:numPr>
          <w:ilvl w:val="0"/>
          <w:numId w:val="13"/>
        </w:numPr>
        <w:jc w:val="both"/>
        <w:rPr>
          <w:rFonts w:cstheme="minorHAnsi"/>
        </w:rPr>
      </w:pPr>
      <w:r>
        <w:rPr>
          <w:rFonts w:cstheme="minorHAnsi"/>
        </w:rPr>
        <w:t>Wat immigratie betreft zien we vooral een stijging vanuit de landen van de EU 13 (Oost-Europa). De gestegen immigratie zien we terug in de evolutie TNN bij de leerlingenkenmerken.</w:t>
      </w:r>
    </w:p>
    <w:p w:rsidR="00ED7F7C" w:rsidRDefault="00ED7F7C" w:rsidP="00061E42">
      <w:pPr>
        <w:pStyle w:val="Lijstalinea"/>
        <w:numPr>
          <w:ilvl w:val="0"/>
          <w:numId w:val="13"/>
        </w:numPr>
        <w:jc w:val="both"/>
        <w:rPr>
          <w:rFonts w:cstheme="minorHAnsi"/>
        </w:rPr>
      </w:pPr>
      <w:r>
        <w:rPr>
          <w:rFonts w:cstheme="minorHAnsi"/>
        </w:rPr>
        <w:t xml:space="preserve">In verband met leerlingenstromen zien we de blijvende grote </w:t>
      </w:r>
      <w:r w:rsidR="00861EC0">
        <w:rPr>
          <w:rFonts w:cstheme="minorHAnsi"/>
        </w:rPr>
        <w:t xml:space="preserve">meerderheid in de </w:t>
      </w:r>
      <w:r>
        <w:rPr>
          <w:rFonts w:cstheme="minorHAnsi"/>
        </w:rPr>
        <w:t xml:space="preserve">instroom </w:t>
      </w:r>
      <w:r w:rsidR="00861EC0">
        <w:rPr>
          <w:rFonts w:cstheme="minorHAnsi"/>
        </w:rPr>
        <w:t xml:space="preserve">vanuit Ronse </w:t>
      </w:r>
      <w:r>
        <w:rPr>
          <w:rFonts w:cstheme="minorHAnsi"/>
        </w:rPr>
        <w:t>in</w:t>
      </w:r>
      <w:r w:rsidR="00861EC0">
        <w:rPr>
          <w:rFonts w:cstheme="minorHAnsi"/>
        </w:rPr>
        <w:t xml:space="preserve"> het buitengewoon onderwijs. </w:t>
      </w:r>
      <w:r w:rsidR="002850CB">
        <w:rPr>
          <w:rFonts w:cstheme="minorHAnsi"/>
        </w:rPr>
        <w:t>Naar verluid wordt b</w:t>
      </w:r>
      <w:r w:rsidR="00D678DD">
        <w:rPr>
          <w:rFonts w:cstheme="minorHAnsi"/>
        </w:rPr>
        <w:t xml:space="preserve">ij relatief veel Ronsese kinderen </w:t>
      </w:r>
      <w:r w:rsidR="002850CB">
        <w:rPr>
          <w:rFonts w:cstheme="minorHAnsi"/>
        </w:rPr>
        <w:t xml:space="preserve">een </w:t>
      </w:r>
      <w:r w:rsidR="00861EC0">
        <w:rPr>
          <w:rFonts w:cstheme="minorHAnsi"/>
        </w:rPr>
        <w:t>ontwikkelingsachterstand</w:t>
      </w:r>
      <w:r w:rsidR="002850CB">
        <w:rPr>
          <w:rFonts w:cstheme="minorHAnsi"/>
        </w:rPr>
        <w:t xml:space="preserve"> vastgesteld die dermate is dat buitengewoon onderwijs de beste oplossing voor het kind is. De contexten van kansarmoede en anderstaligheid zijn daarbij zwaar complificerende factoren.  </w:t>
      </w:r>
    </w:p>
    <w:p w:rsidR="005932A1" w:rsidRPr="00061E42" w:rsidRDefault="005932A1" w:rsidP="00061E42">
      <w:pPr>
        <w:pStyle w:val="Lijstalinea"/>
        <w:numPr>
          <w:ilvl w:val="0"/>
          <w:numId w:val="13"/>
        </w:numPr>
        <w:jc w:val="both"/>
        <w:rPr>
          <w:rFonts w:cstheme="minorHAnsi"/>
        </w:rPr>
      </w:pPr>
      <w:r>
        <w:rPr>
          <w:rFonts w:cstheme="minorHAnsi"/>
        </w:rPr>
        <w:t>Oudenaarde heeft met 12,2% een relatief hoog cijfer voor 1 jaar schoolse vertraging in het gewoon basisonderwijs (niet voor 2 jaar</w:t>
      </w:r>
      <w:r w:rsidR="00FA71B0">
        <w:rPr>
          <w:rFonts w:cstheme="minorHAnsi"/>
        </w:rPr>
        <w:t xml:space="preserve"> schoolse vertraging: 0,6%</w:t>
      </w:r>
      <w:r>
        <w:rPr>
          <w:rFonts w:cstheme="minorHAnsi"/>
        </w:rPr>
        <w:t xml:space="preserve">). </w:t>
      </w:r>
      <w:r w:rsidR="00FA71B0">
        <w:rPr>
          <w:rFonts w:cstheme="minorHAnsi"/>
        </w:rPr>
        <w:t xml:space="preserve">Dit is iets hoger dan het Vlaamse gemiddelde en de meeste omliggende gemeenten en slechts een klein beetje lager dan het % voor Gent. Dit is enigszins verrassend en zal door Luc verder onderzocht worden. </w:t>
      </w:r>
      <w:r w:rsidR="00FA71B0">
        <w:rPr>
          <w:rFonts w:cstheme="minorHAnsi"/>
        </w:rPr>
        <w:lastRenderedPageBreak/>
        <w:t xml:space="preserve">Bv. zien we daar een verband met </w:t>
      </w:r>
      <w:r w:rsidR="00DD5E20">
        <w:rPr>
          <w:rFonts w:cstheme="minorHAnsi"/>
        </w:rPr>
        <w:t xml:space="preserve">de B-stroom in het SO, met </w:t>
      </w:r>
      <w:r w:rsidR="00FA71B0">
        <w:rPr>
          <w:rFonts w:cstheme="minorHAnsi"/>
        </w:rPr>
        <w:t>ongekwalificeerde uitstroom? Dit hoeft niet per se zo te zijn – overzitten is vaak zelfs net bedoeld om geen verdere schoolse vertraging meer op te lopen – maar kan risico inhouden.</w:t>
      </w:r>
      <w:r w:rsidR="00CC5067">
        <w:rPr>
          <w:rFonts w:cstheme="minorHAnsi"/>
        </w:rPr>
        <w:t xml:space="preserve"> Omgekeerd is ongekwalificeerde uitstroom ook niet altijd een gevolg van schoolse vertraging op zich. Een andere belangrijke factor is een verke</w:t>
      </w:r>
      <w:r w:rsidR="004E45A7">
        <w:rPr>
          <w:rFonts w:cstheme="minorHAnsi"/>
        </w:rPr>
        <w:t>erde studiekeuze. Luc onderzoek</w:t>
      </w:r>
      <w:r w:rsidR="00CC5067">
        <w:rPr>
          <w:rFonts w:cstheme="minorHAnsi"/>
        </w:rPr>
        <w:t>t hoe het zit met de cijfers ongekwalificeerde uitstroom voor Oudenaarde.</w:t>
      </w:r>
    </w:p>
    <w:p w:rsidR="00B03A0C" w:rsidRPr="00B03A0C" w:rsidRDefault="00B03A0C" w:rsidP="00BB67F8">
      <w:pPr>
        <w:jc w:val="both"/>
        <w:rPr>
          <w:rFonts w:cstheme="minorHAnsi"/>
        </w:rPr>
      </w:pPr>
    </w:p>
    <w:p w:rsidR="00B03A0C" w:rsidRPr="00B03A0C" w:rsidRDefault="00B03A0C" w:rsidP="00BB67F8">
      <w:pPr>
        <w:jc w:val="both"/>
        <w:rPr>
          <w:rFonts w:cstheme="minorHAnsi"/>
        </w:rPr>
      </w:pPr>
    </w:p>
    <w:p w:rsidR="00B03A0C" w:rsidRPr="00B03A0C" w:rsidRDefault="00B03A0C" w:rsidP="00BB67F8">
      <w:pPr>
        <w:jc w:val="both"/>
        <w:rPr>
          <w:rFonts w:cstheme="minorHAnsi"/>
        </w:rPr>
      </w:pPr>
    </w:p>
    <w:p w:rsidR="00B03A0C" w:rsidRPr="00B03A0C" w:rsidRDefault="008020A8" w:rsidP="005103E2">
      <w:pPr>
        <w:pStyle w:val="Lijstalinea"/>
        <w:numPr>
          <w:ilvl w:val="0"/>
          <w:numId w:val="7"/>
        </w:numPr>
        <w:shd w:val="clear" w:color="auto" w:fill="F2F2F2" w:themeFill="background1" w:themeFillShade="F2"/>
        <w:spacing w:after="160" w:line="252" w:lineRule="auto"/>
        <w:jc w:val="both"/>
        <w:rPr>
          <w:rFonts w:cstheme="minorHAnsi"/>
        </w:rPr>
      </w:pPr>
      <w:r>
        <w:rPr>
          <w:rFonts w:eastAsia="Times New Roman" w:cstheme="minorHAnsi"/>
        </w:rPr>
        <w:t>Pe</w:t>
      </w:r>
      <w:r w:rsidR="00B03A0C" w:rsidRPr="00B03A0C">
        <w:rPr>
          <w:rFonts w:eastAsia="Times New Roman" w:cstheme="minorHAnsi"/>
        </w:rPr>
        <w:t>rspectieven 2019</w:t>
      </w:r>
      <w:r w:rsidR="00B03A0C" w:rsidRPr="00B03A0C">
        <w:rPr>
          <w:rFonts w:cstheme="minorHAnsi"/>
        </w:rPr>
        <w:t xml:space="preserve"> </w:t>
      </w:r>
    </w:p>
    <w:p w:rsidR="00B03A0C" w:rsidRPr="00B03A0C" w:rsidRDefault="00B03A0C" w:rsidP="00BB67F8">
      <w:pPr>
        <w:jc w:val="both"/>
        <w:rPr>
          <w:rFonts w:cstheme="minorHAnsi"/>
        </w:rPr>
      </w:pPr>
    </w:p>
    <w:p w:rsidR="008020A8" w:rsidRDefault="008D26FE" w:rsidP="00BB67F8">
      <w:pPr>
        <w:jc w:val="both"/>
        <w:rPr>
          <w:rFonts w:cstheme="minorHAnsi"/>
        </w:rPr>
      </w:pPr>
      <w:r>
        <w:rPr>
          <w:rFonts w:cstheme="minorHAnsi"/>
        </w:rPr>
        <w:t>On</w:t>
      </w:r>
      <w:r w:rsidR="008020A8">
        <w:rPr>
          <w:rFonts w:cstheme="minorHAnsi"/>
        </w:rPr>
        <w:t>der de noemer Perspectieven behandelen we een drietal projecten/trajecten van partners die een link hebben met gelijke kansen en waar scholen, al dan niet in groep, kunnen op intekenen.</w:t>
      </w:r>
    </w:p>
    <w:p w:rsidR="008020A8" w:rsidRDefault="008020A8" w:rsidP="00BB67F8">
      <w:pPr>
        <w:jc w:val="both"/>
        <w:rPr>
          <w:rFonts w:cstheme="minorHAnsi"/>
        </w:rPr>
      </w:pPr>
    </w:p>
    <w:p w:rsidR="008020A8" w:rsidRPr="00752F33" w:rsidRDefault="00F5633A" w:rsidP="00BB67F8">
      <w:pPr>
        <w:jc w:val="both"/>
        <w:rPr>
          <w:rFonts w:cstheme="minorHAnsi"/>
          <w:i/>
        </w:rPr>
      </w:pPr>
      <w:r w:rsidRPr="00752F33">
        <w:rPr>
          <w:rFonts w:cstheme="minorHAnsi"/>
          <w:i/>
        </w:rPr>
        <w:t>6.1</w:t>
      </w:r>
      <w:r w:rsidRPr="00752F33">
        <w:rPr>
          <w:rFonts w:cstheme="minorHAnsi"/>
          <w:i/>
        </w:rPr>
        <w:tab/>
        <w:t>Voortzetting project ver</w:t>
      </w:r>
      <w:r w:rsidR="008020A8" w:rsidRPr="00752F33">
        <w:rPr>
          <w:rFonts w:cstheme="minorHAnsi"/>
          <w:i/>
        </w:rPr>
        <w:t>teltassen</w:t>
      </w:r>
    </w:p>
    <w:p w:rsidR="00BF1943" w:rsidRDefault="00BF1943" w:rsidP="00BB67F8">
      <w:pPr>
        <w:jc w:val="both"/>
        <w:rPr>
          <w:rFonts w:cstheme="minorHAnsi"/>
        </w:rPr>
      </w:pPr>
    </w:p>
    <w:p w:rsidR="00BF1943" w:rsidRDefault="00BF1943" w:rsidP="00BB67F8">
      <w:pPr>
        <w:jc w:val="both"/>
        <w:rPr>
          <w:rFonts w:cstheme="minorHAnsi"/>
        </w:rPr>
      </w:pPr>
      <w:r>
        <w:rPr>
          <w:rFonts w:cstheme="minorHAnsi"/>
        </w:rPr>
        <w:t xml:space="preserve">Er is vraag om (opnieuw) werk te maken van het project verteltassen, meer bepaald de documentatie op de Pinterest-pagina </w:t>
      </w:r>
      <w:r w:rsidRPr="00BF1943">
        <w:rPr>
          <w:rFonts w:cstheme="minorHAnsi"/>
          <w:i/>
        </w:rPr>
        <w:t>De tas vertelt</w:t>
      </w:r>
      <w:r>
        <w:rPr>
          <w:rFonts w:cstheme="minorHAnsi"/>
        </w:rPr>
        <w:t>, zodat de scholen minstens van elkaar kunnen zien welke verteltassen er bestaan en wat erin z</w:t>
      </w:r>
      <w:r w:rsidR="00A825B7">
        <w:rPr>
          <w:rFonts w:cstheme="minorHAnsi"/>
        </w:rPr>
        <w:t xml:space="preserve">it. Mogelijk kunnen ze die dan </w:t>
      </w:r>
      <w:r>
        <w:rPr>
          <w:rFonts w:cstheme="minorHAnsi"/>
        </w:rPr>
        <w:t>onderling uitlenen (mits goede afspraken) of namaken.</w:t>
      </w:r>
    </w:p>
    <w:p w:rsidR="00BF1943" w:rsidRDefault="00BF1943" w:rsidP="00BB67F8">
      <w:pPr>
        <w:jc w:val="both"/>
        <w:rPr>
          <w:rFonts w:cstheme="minorHAnsi"/>
        </w:rPr>
      </w:pPr>
    </w:p>
    <w:p w:rsidR="00BF1943" w:rsidRDefault="00BF1943" w:rsidP="00BB67F8">
      <w:pPr>
        <w:jc w:val="both"/>
        <w:rPr>
          <w:rFonts w:cstheme="minorHAnsi"/>
        </w:rPr>
      </w:pPr>
      <w:r>
        <w:rPr>
          <w:rFonts w:cstheme="minorHAnsi"/>
        </w:rPr>
        <w:t xml:space="preserve">Op voorstel van de stuurgroep heeft Luc contact genomen met de bibliotheek Oudenaarde, meer bepaald met de nieuwe medewerker jeugd (Sofie Nobels). Naar verluid heeft de nieuwe jeugdwerking diverse plannen, </w:t>
      </w:r>
      <w:r w:rsidR="00E51D35">
        <w:rPr>
          <w:rFonts w:cstheme="minorHAnsi"/>
        </w:rPr>
        <w:t>waaronder het maken en inventariseren van verteltassen, met het oog op een uitwisselsysteem</w:t>
      </w:r>
      <w:r>
        <w:rPr>
          <w:rFonts w:cstheme="minorHAnsi"/>
        </w:rPr>
        <w:t xml:space="preserve">. </w:t>
      </w:r>
      <w:r w:rsidR="00E51D35">
        <w:rPr>
          <w:rFonts w:cstheme="minorHAnsi"/>
        </w:rPr>
        <w:t>Uiteraard zijn ook zij benieuw</w:t>
      </w:r>
      <w:r w:rsidR="00E9256C">
        <w:rPr>
          <w:rFonts w:cstheme="minorHAnsi"/>
        </w:rPr>
        <w:t>d</w:t>
      </w:r>
      <w:r w:rsidR="00E51D35">
        <w:rPr>
          <w:rFonts w:cstheme="minorHAnsi"/>
        </w:rPr>
        <w:t xml:space="preserve"> wat er al aan tassen bestaat in onze scholen. </w:t>
      </w:r>
    </w:p>
    <w:p w:rsidR="00E51D35" w:rsidRDefault="00E51D35" w:rsidP="00BB67F8">
      <w:pPr>
        <w:jc w:val="both"/>
        <w:rPr>
          <w:rFonts w:cstheme="minorHAnsi"/>
        </w:rPr>
      </w:pPr>
    </w:p>
    <w:p w:rsidR="00E51D35" w:rsidRDefault="00E51D35" w:rsidP="00BB67F8">
      <w:pPr>
        <w:jc w:val="both"/>
        <w:rPr>
          <w:rFonts w:cstheme="minorHAnsi"/>
        </w:rPr>
      </w:pPr>
      <w:r>
        <w:rPr>
          <w:rFonts w:cstheme="minorHAnsi"/>
        </w:rPr>
        <w:t>We besluiten om eerst met de bibliotheek samen te zitten en de beide werkingen op elkaar af te stemmen. Sofie Nobels wordt uitgenodigd op de stuurgroep van 21/1. Geïnteresseerde scholen worden hierbij mee uitgenodigd.</w:t>
      </w:r>
    </w:p>
    <w:p w:rsidR="00BF1943" w:rsidRDefault="00BF1943" w:rsidP="00BB67F8">
      <w:pPr>
        <w:jc w:val="both"/>
        <w:rPr>
          <w:rFonts w:cstheme="minorHAnsi"/>
        </w:rPr>
      </w:pPr>
    </w:p>
    <w:p w:rsidR="00BF1943" w:rsidRDefault="00BF1943" w:rsidP="00BB67F8">
      <w:pPr>
        <w:jc w:val="both"/>
        <w:rPr>
          <w:rFonts w:cstheme="minorHAnsi"/>
        </w:rPr>
      </w:pPr>
    </w:p>
    <w:p w:rsidR="008020A8" w:rsidRPr="00752F33" w:rsidRDefault="008020A8" w:rsidP="00BB67F8">
      <w:pPr>
        <w:jc w:val="both"/>
        <w:rPr>
          <w:rFonts w:cstheme="minorHAnsi"/>
          <w:i/>
        </w:rPr>
      </w:pPr>
      <w:r w:rsidRPr="00752F33">
        <w:rPr>
          <w:rFonts w:cstheme="minorHAnsi"/>
          <w:i/>
        </w:rPr>
        <w:t>6.2</w:t>
      </w:r>
      <w:r w:rsidRPr="00752F33">
        <w:rPr>
          <w:rFonts w:cstheme="minorHAnsi"/>
          <w:i/>
        </w:rPr>
        <w:tab/>
        <w:t>School &amp; Ouders (Lee</w:t>
      </w:r>
      <w:r w:rsidR="00BF1943" w:rsidRPr="00752F33">
        <w:rPr>
          <w:rFonts w:cstheme="minorHAnsi"/>
          <w:i/>
        </w:rPr>
        <w:t>r</w:t>
      </w:r>
      <w:r w:rsidRPr="00752F33">
        <w:rPr>
          <w:rFonts w:cstheme="minorHAnsi"/>
          <w:i/>
        </w:rPr>
        <w:t>punt)</w:t>
      </w:r>
    </w:p>
    <w:p w:rsidR="008020A8" w:rsidRDefault="008020A8" w:rsidP="00BB67F8">
      <w:pPr>
        <w:jc w:val="both"/>
        <w:rPr>
          <w:rFonts w:cstheme="minorHAnsi"/>
        </w:rPr>
      </w:pPr>
    </w:p>
    <w:p w:rsidR="00BF1943" w:rsidRDefault="00A825B7" w:rsidP="00BB67F8">
      <w:pPr>
        <w:jc w:val="both"/>
        <w:rPr>
          <w:rFonts w:cstheme="minorHAnsi"/>
        </w:rPr>
      </w:pPr>
      <w:r>
        <w:rPr>
          <w:rFonts w:cstheme="minorHAnsi"/>
        </w:rPr>
        <w:t xml:space="preserve">Eveneens op de stuurgroep van 21/1 nodigen we Natalie Laurez en/of An Lievens uit van Leerpunt i.v.m. School &amp; Ouders, een traject rond ouderbetrokkenheid op school. Hiervoor is al interesse gebleken vanuit enkele scholen. Het LOP zou dit kunnen ondersteunen op voorwaarde dat het school- en netoverstijgend gebeurt. Het is ook alleen financieel haalbaar als scholen samenwerken. Het is echter niet duidelijk hoe je ook ouders over de scholen heen gaat samenbrengen, </w:t>
      </w:r>
      <w:r w:rsidR="001F1CD2">
        <w:rPr>
          <w:rFonts w:cstheme="minorHAnsi"/>
        </w:rPr>
        <w:t>of zal het gezamenlijk traject</w:t>
      </w:r>
      <w:r>
        <w:rPr>
          <w:rFonts w:cstheme="minorHAnsi"/>
        </w:rPr>
        <w:t xml:space="preserve"> exclusief focussen op schoolteams?... </w:t>
      </w:r>
      <w:r w:rsidR="001F1CD2">
        <w:rPr>
          <w:rFonts w:cstheme="minorHAnsi"/>
        </w:rPr>
        <w:t>Op 21/1 wordt dit besproken. Uiteraard zijn alle geïnteresseerde directies uitgenodigd.</w:t>
      </w:r>
    </w:p>
    <w:p w:rsidR="00DD5E20" w:rsidRDefault="00DD5E20" w:rsidP="00BB67F8">
      <w:pPr>
        <w:jc w:val="both"/>
        <w:rPr>
          <w:rFonts w:cstheme="minorHAnsi"/>
        </w:rPr>
      </w:pPr>
    </w:p>
    <w:p w:rsidR="00752F33" w:rsidRPr="00752F33" w:rsidRDefault="00752F33" w:rsidP="00BB67F8">
      <w:pPr>
        <w:jc w:val="both"/>
        <w:rPr>
          <w:rFonts w:cstheme="minorHAnsi"/>
        </w:rPr>
      </w:pPr>
      <w:r>
        <w:rPr>
          <w:rFonts w:cstheme="minorHAnsi"/>
        </w:rPr>
        <w:t xml:space="preserve">Zie de brochure van Leerpunt in </w:t>
      </w:r>
      <w:r>
        <w:rPr>
          <w:rFonts w:cstheme="minorHAnsi"/>
          <w:b/>
        </w:rPr>
        <w:t>bijlage 4</w:t>
      </w:r>
      <w:r>
        <w:rPr>
          <w:rFonts w:cstheme="minorHAnsi"/>
        </w:rPr>
        <w:t>.</w:t>
      </w:r>
    </w:p>
    <w:p w:rsidR="00752F33" w:rsidRDefault="00752F33" w:rsidP="00BB67F8">
      <w:pPr>
        <w:jc w:val="both"/>
        <w:rPr>
          <w:rFonts w:cstheme="minorHAnsi"/>
        </w:rPr>
      </w:pPr>
    </w:p>
    <w:p w:rsidR="00DD5E20" w:rsidRDefault="00DD5E20" w:rsidP="00BB67F8">
      <w:pPr>
        <w:jc w:val="both"/>
        <w:rPr>
          <w:rFonts w:cstheme="minorHAnsi"/>
        </w:rPr>
      </w:pPr>
      <w:r>
        <w:rPr>
          <w:rFonts w:cstheme="minorHAnsi"/>
        </w:rPr>
        <w:t>KBO Horizon, een school buitengewoon onderwijs met heel veel kansarme ouders, signaleert de nood aan echte brugfiguren, die individueel werken. Het Sociaal Huis gaat bekijken hoe zij het best aan die nood tegemoet kan komen. Nu is er al een toeleider, die nieuwkomers helpt de weg te wijzen</w:t>
      </w:r>
      <w:r w:rsidR="00752F33">
        <w:rPr>
          <w:rFonts w:cstheme="minorHAnsi"/>
        </w:rPr>
        <w:t>; verder er is ook een methodische cel jongerenwerking gepland.</w:t>
      </w:r>
      <w:r w:rsidR="004E31C2">
        <w:rPr>
          <w:rFonts w:cstheme="minorHAnsi"/>
        </w:rPr>
        <w:t xml:space="preserve"> Vanaf 1 januari 2019 komt er ook een jeugdopbouwwerker (weliwaar voor de leeftijd 12+) die de link zal maken tussen jongeren en organisaties, en die nauw samen zal werken met leerlingenbegeleiders</w:t>
      </w:r>
    </w:p>
    <w:p w:rsidR="00BF1943" w:rsidRDefault="00BF1943" w:rsidP="00BB67F8">
      <w:pPr>
        <w:jc w:val="both"/>
        <w:rPr>
          <w:rFonts w:cstheme="minorHAnsi"/>
        </w:rPr>
      </w:pPr>
    </w:p>
    <w:p w:rsidR="001F1CD2" w:rsidRDefault="001F1CD2" w:rsidP="00BB67F8">
      <w:pPr>
        <w:jc w:val="both"/>
        <w:rPr>
          <w:rFonts w:cstheme="minorHAnsi"/>
        </w:rPr>
      </w:pPr>
    </w:p>
    <w:p w:rsidR="00BB67F8" w:rsidRPr="00752F33" w:rsidRDefault="008020A8" w:rsidP="00BB67F8">
      <w:pPr>
        <w:jc w:val="both"/>
        <w:rPr>
          <w:rFonts w:cstheme="minorHAnsi"/>
          <w:i/>
        </w:rPr>
      </w:pPr>
      <w:r w:rsidRPr="00752F33">
        <w:rPr>
          <w:rFonts w:cstheme="minorHAnsi"/>
          <w:i/>
        </w:rPr>
        <w:lastRenderedPageBreak/>
        <w:t>6.3</w:t>
      </w:r>
      <w:r w:rsidRPr="00752F33">
        <w:rPr>
          <w:rFonts w:cstheme="minorHAnsi"/>
          <w:i/>
        </w:rPr>
        <w:tab/>
        <w:t xml:space="preserve">STOP 4-7 (CKG Glorieux Ronse) </w:t>
      </w:r>
    </w:p>
    <w:p w:rsidR="00B03A0C" w:rsidRPr="00B03A0C" w:rsidRDefault="00B03A0C" w:rsidP="00BB67F8">
      <w:pPr>
        <w:jc w:val="both"/>
        <w:rPr>
          <w:rFonts w:cstheme="minorHAnsi"/>
        </w:rPr>
      </w:pPr>
    </w:p>
    <w:p w:rsidR="00B03A0C" w:rsidRDefault="001F1CD2" w:rsidP="00BB67F8">
      <w:pPr>
        <w:jc w:val="both"/>
        <w:rPr>
          <w:rFonts w:cstheme="minorHAnsi"/>
        </w:rPr>
      </w:pPr>
      <w:r>
        <w:rPr>
          <w:rFonts w:cstheme="minorHAnsi"/>
        </w:rPr>
        <w:t xml:space="preserve">CKG Glorieux Ronse wil graag haar werking ruimer bekendmaken rond STOP 4-7, d.i. een programma </w:t>
      </w:r>
      <w:r w:rsidRPr="001F1CD2">
        <w:rPr>
          <w:rFonts w:cstheme="minorHAnsi"/>
        </w:rPr>
        <w:t>voor ki</w:t>
      </w:r>
      <w:r>
        <w:rPr>
          <w:rFonts w:cstheme="minorHAnsi"/>
        </w:rPr>
        <w:t xml:space="preserve">nderen van 4 tot en met 7 jaar </w:t>
      </w:r>
      <w:r w:rsidRPr="001F1CD2">
        <w:rPr>
          <w:rFonts w:cstheme="minorHAnsi"/>
        </w:rPr>
        <w:t>met moeili</w:t>
      </w:r>
      <w:r>
        <w:rPr>
          <w:rFonts w:cstheme="minorHAnsi"/>
        </w:rPr>
        <w:t xml:space="preserve">jk gedrag thuis en/of op school. </w:t>
      </w:r>
    </w:p>
    <w:p w:rsidR="00752F33" w:rsidRDefault="00752F33" w:rsidP="00BB67F8">
      <w:pPr>
        <w:jc w:val="both"/>
        <w:rPr>
          <w:rFonts w:cstheme="minorHAnsi"/>
        </w:rPr>
      </w:pPr>
    </w:p>
    <w:p w:rsidR="00752F33" w:rsidRPr="00752F33" w:rsidRDefault="00752F33" w:rsidP="00BB67F8">
      <w:pPr>
        <w:jc w:val="both"/>
        <w:rPr>
          <w:rFonts w:cstheme="minorHAnsi"/>
        </w:rPr>
      </w:pPr>
      <w:r>
        <w:rPr>
          <w:rFonts w:cstheme="minorHAnsi"/>
        </w:rPr>
        <w:t xml:space="preserve">Zie de toelichting in de powerpoint in </w:t>
      </w:r>
      <w:r>
        <w:rPr>
          <w:rFonts w:cstheme="minorHAnsi"/>
          <w:b/>
        </w:rPr>
        <w:t>bijlage 5</w:t>
      </w:r>
      <w:r>
        <w:rPr>
          <w:rFonts w:cstheme="minorHAnsi"/>
        </w:rPr>
        <w:t xml:space="preserve">. </w:t>
      </w:r>
    </w:p>
    <w:p w:rsidR="00752F33" w:rsidRPr="00B03A0C" w:rsidRDefault="00752F33" w:rsidP="00BB67F8">
      <w:pPr>
        <w:jc w:val="both"/>
        <w:rPr>
          <w:rFonts w:cstheme="minorHAnsi"/>
        </w:rPr>
      </w:pPr>
    </w:p>
    <w:p w:rsidR="00B03A0C" w:rsidRDefault="00752F33" w:rsidP="00BB67F8">
      <w:pPr>
        <w:jc w:val="both"/>
        <w:rPr>
          <w:rFonts w:cstheme="minorHAnsi"/>
        </w:rPr>
      </w:pPr>
      <w:r>
        <w:rPr>
          <w:rFonts w:cstheme="minorHAnsi"/>
        </w:rPr>
        <w:t>Bespreking:</w:t>
      </w:r>
    </w:p>
    <w:p w:rsidR="00752F33" w:rsidRDefault="00752F33" w:rsidP="00752F33">
      <w:pPr>
        <w:pStyle w:val="Lijstalinea"/>
        <w:numPr>
          <w:ilvl w:val="0"/>
          <w:numId w:val="13"/>
        </w:numPr>
        <w:jc w:val="both"/>
        <w:rPr>
          <w:rFonts w:cstheme="minorHAnsi"/>
        </w:rPr>
      </w:pPr>
      <w:r>
        <w:rPr>
          <w:rFonts w:cstheme="minorHAnsi"/>
        </w:rPr>
        <w:t>Dit vraagt een serieus engagement van de ouders: zij moeten 10 weken lang een namiddag vrijmaken</w:t>
      </w:r>
    </w:p>
    <w:p w:rsidR="00752F33" w:rsidRDefault="00752F33" w:rsidP="00752F33">
      <w:pPr>
        <w:pStyle w:val="Lijstalinea"/>
        <w:numPr>
          <w:ilvl w:val="0"/>
          <w:numId w:val="13"/>
        </w:numPr>
        <w:jc w:val="both"/>
        <w:rPr>
          <w:rFonts w:cstheme="minorHAnsi"/>
        </w:rPr>
      </w:pPr>
      <w:r>
        <w:rPr>
          <w:rFonts w:cstheme="minorHAnsi"/>
        </w:rPr>
        <w:t>Er is geen wachtlijst, ouders kunnend direct instappen</w:t>
      </w:r>
    </w:p>
    <w:p w:rsidR="00752F33" w:rsidRDefault="00DE4307" w:rsidP="00752F33">
      <w:pPr>
        <w:pStyle w:val="Lijstalinea"/>
        <w:numPr>
          <w:ilvl w:val="0"/>
          <w:numId w:val="13"/>
        </w:numPr>
        <w:jc w:val="both"/>
        <w:rPr>
          <w:rFonts w:cstheme="minorHAnsi"/>
        </w:rPr>
      </w:pPr>
      <w:r>
        <w:rPr>
          <w:rFonts w:cstheme="minorHAnsi"/>
        </w:rPr>
        <w:t>Scholen zien duidelijk het effect van het programma</w:t>
      </w:r>
    </w:p>
    <w:p w:rsidR="00DE4307" w:rsidRDefault="00DE4307" w:rsidP="00752F33">
      <w:pPr>
        <w:pStyle w:val="Lijstalinea"/>
        <w:numPr>
          <w:ilvl w:val="0"/>
          <w:numId w:val="13"/>
        </w:numPr>
        <w:jc w:val="both"/>
        <w:rPr>
          <w:rFonts w:cstheme="minorHAnsi"/>
        </w:rPr>
      </w:pPr>
      <w:r>
        <w:rPr>
          <w:rFonts w:cstheme="minorHAnsi"/>
        </w:rPr>
        <w:t>Vier jaar is weliswaar nog jong</w:t>
      </w:r>
    </w:p>
    <w:p w:rsidR="00DE4307" w:rsidRPr="00752F33" w:rsidRDefault="00DE4307" w:rsidP="00752F33">
      <w:pPr>
        <w:pStyle w:val="Lijstalinea"/>
        <w:numPr>
          <w:ilvl w:val="0"/>
          <w:numId w:val="13"/>
        </w:numPr>
        <w:jc w:val="both"/>
        <w:rPr>
          <w:rFonts w:cstheme="minorHAnsi"/>
        </w:rPr>
      </w:pPr>
      <w:r>
        <w:rPr>
          <w:rFonts w:cstheme="minorHAnsi"/>
        </w:rPr>
        <w:t>Men is ook  bezig met een programma STOP 8-12</w:t>
      </w:r>
    </w:p>
    <w:p w:rsidR="00B03A0C" w:rsidRPr="00B03A0C" w:rsidRDefault="00B03A0C" w:rsidP="00BB67F8">
      <w:pPr>
        <w:jc w:val="both"/>
        <w:rPr>
          <w:rFonts w:cstheme="minorHAnsi"/>
        </w:rPr>
      </w:pPr>
    </w:p>
    <w:p w:rsidR="00B03A0C" w:rsidRPr="00B03A0C" w:rsidRDefault="00B03A0C" w:rsidP="00BB67F8">
      <w:pPr>
        <w:jc w:val="both"/>
        <w:rPr>
          <w:rFonts w:cstheme="minorHAnsi"/>
        </w:rPr>
      </w:pPr>
    </w:p>
    <w:p w:rsidR="00B03A0C" w:rsidRPr="00B03A0C" w:rsidRDefault="00B03A0C" w:rsidP="00BB67F8">
      <w:pPr>
        <w:jc w:val="both"/>
        <w:rPr>
          <w:rFonts w:cstheme="minorHAnsi"/>
        </w:rPr>
      </w:pPr>
    </w:p>
    <w:p w:rsidR="00B03A0C" w:rsidRPr="00B03A0C" w:rsidRDefault="00B03A0C" w:rsidP="00BB67F8">
      <w:pPr>
        <w:jc w:val="both"/>
        <w:rPr>
          <w:rFonts w:cstheme="minorHAnsi"/>
        </w:rPr>
      </w:pPr>
    </w:p>
    <w:p w:rsidR="00B03A0C" w:rsidRPr="00B03A0C" w:rsidRDefault="00B03A0C" w:rsidP="00BB67F8">
      <w:pPr>
        <w:jc w:val="both"/>
        <w:rPr>
          <w:rFonts w:cstheme="minorHAnsi"/>
        </w:rPr>
      </w:pPr>
    </w:p>
    <w:p w:rsidR="00B03A0C" w:rsidRPr="00B03A0C" w:rsidRDefault="00B03A0C" w:rsidP="00BB67F8">
      <w:pPr>
        <w:jc w:val="both"/>
        <w:rPr>
          <w:rFonts w:cstheme="minorHAnsi"/>
        </w:rPr>
      </w:pPr>
    </w:p>
    <w:p w:rsidR="00B03A0C" w:rsidRPr="00B03A0C" w:rsidRDefault="00B03A0C" w:rsidP="00BB67F8">
      <w:pPr>
        <w:jc w:val="both"/>
        <w:rPr>
          <w:rFonts w:cstheme="minorHAnsi"/>
        </w:rPr>
      </w:pPr>
    </w:p>
    <w:sectPr w:rsidR="00B03A0C" w:rsidRPr="00B03A0C" w:rsidSect="00BB67F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8B2" w:rsidRDefault="002C78B2" w:rsidP="004B4380">
      <w:r>
        <w:separator/>
      </w:r>
    </w:p>
  </w:endnote>
  <w:endnote w:type="continuationSeparator" w:id="0">
    <w:p w:rsidR="002C78B2" w:rsidRDefault="002C78B2" w:rsidP="004B4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8B2" w:rsidRDefault="002C78B2" w:rsidP="004B4380">
      <w:r>
        <w:separator/>
      </w:r>
    </w:p>
  </w:footnote>
  <w:footnote w:type="continuationSeparator" w:id="0">
    <w:p w:rsidR="002C78B2" w:rsidRDefault="002C78B2" w:rsidP="004B4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52D6F"/>
    <w:multiLevelType w:val="hybridMultilevel"/>
    <w:tmpl w:val="90E8A884"/>
    <w:lvl w:ilvl="0" w:tplc="D664649C">
      <w:start w:val="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1C02227"/>
    <w:multiLevelType w:val="hybridMultilevel"/>
    <w:tmpl w:val="DA00C7CA"/>
    <w:lvl w:ilvl="0" w:tplc="0A908692">
      <w:start w:val="1"/>
      <w:numFmt w:val="bullet"/>
      <w:lvlText w:val="•"/>
      <w:lvlJc w:val="left"/>
      <w:pPr>
        <w:tabs>
          <w:tab w:val="num" w:pos="720"/>
        </w:tabs>
        <w:ind w:left="720" w:hanging="360"/>
      </w:pPr>
      <w:rPr>
        <w:rFonts w:ascii="Arial" w:hAnsi="Arial" w:hint="default"/>
      </w:rPr>
    </w:lvl>
    <w:lvl w:ilvl="1" w:tplc="347856FC" w:tentative="1">
      <w:start w:val="1"/>
      <w:numFmt w:val="bullet"/>
      <w:lvlText w:val="•"/>
      <w:lvlJc w:val="left"/>
      <w:pPr>
        <w:tabs>
          <w:tab w:val="num" w:pos="1440"/>
        </w:tabs>
        <w:ind w:left="1440" w:hanging="360"/>
      </w:pPr>
      <w:rPr>
        <w:rFonts w:ascii="Arial" w:hAnsi="Arial" w:hint="default"/>
      </w:rPr>
    </w:lvl>
    <w:lvl w:ilvl="2" w:tplc="9488CF00" w:tentative="1">
      <w:start w:val="1"/>
      <w:numFmt w:val="bullet"/>
      <w:lvlText w:val="•"/>
      <w:lvlJc w:val="left"/>
      <w:pPr>
        <w:tabs>
          <w:tab w:val="num" w:pos="2160"/>
        </w:tabs>
        <w:ind w:left="2160" w:hanging="360"/>
      </w:pPr>
      <w:rPr>
        <w:rFonts w:ascii="Arial" w:hAnsi="Arial" w:hint="default"/>
      </w:rPr>
    </w:lvl>
    <w:lvl w:ilvl="3" w:tplc="AEA228B4" w:tentative="1">
      <w:start w:val="1"/>
      <w:numFmt w:val="bullet"/>
      <w:lvlText w:val="•"/>
      <w:lvlJc w:val="left"/>
      <w:pPr>
        <w:tabs>
          <w:tab w:val="num" w:pos="2880"/>
        </w:tabs>
        <w:ind w:left="2880" w:hanging="360"/>
      </w:pPr>
      <w:rPr>
        <w:rFonts w:ascii="Arial" w:hAnsi="Arial" w:hint="default"/>
      </w:rPr>
    </w:lvl>
    <w:lvl w:ilvl="4" w:tplc="E5F443C8" w:tentative="1">
      <w:start w:val="1"/>
      <w:numFmt w:val="bullet"/>
      <w:lvlText w:val="•"/>
      <w:lvlJc w:val="left"/>
      <w:pPr>
        <w:tabs>
          <w:tab w:val="num" w:pos="3600"/>
        </w:tabs>
        <w:ind w:left="3600" w:hanging="360"/>
      </w:pPr>
      <w:rPr>
        <w:rFonts w:ascii="Arial" w:hAnsi="Arial" w:hint="default"/>
      </w:rPr>
    </w:lvl>
    <w:lvl w:ilvl="5" w:tplc="DE9A3350" w:tentative="1">
      <w:start w:val="1"/>
      <w:numFmt w:val="bullet"/>
      <w:lvlText w:val="•"/>
      <w:lvlJc w:val="left"/>
      <w:pPr>
        <w:tabs>
          <w:tab w:val="num" w:pos="4320"/>
        </w:tabs>
        <w:ind w:left="4320" w:hanging="360"/>
      </w:pPr>
      <w:rPr>
        <w:rFonts w:ascii="Arial" w:hAnsi="Arial" w:hint="default"/>
      </w:rPr>
    </w:lvl>
    <w:lvl w:ilvl="6" w:tplc="E6BAE9F6" w:tentative="1">
      <w:start w:val="1"/>
      <w:numFmt w:val="bullet"/>
      <w:lvlText w:val="•"/>
      <w:lvlJc w:val="left"/>
      <w:pPr>
        <w:tabs>
          <w:tab w:val="num" w:pos="5040"/>
        </w:tabs>
        <w:ind w:left="5040" w:hanging="360"/>
      </w:pPr>
      <w:rPr>
        <w:rFonts w:ascii="Arial" w:hAnsi="Arial" w:hint="default"/>
      </w:rPr>
    </w:lvl>
    <w:lvl w:ilvl="7" w:tplc="01AEE492" w:tentative="1">
      <w:start w:val="1"/>
      <w:numFmt w:val="bullet"/>
      <w:lvlText w:val="•"/>
      <w:lvlJc w:val="left"/>
      <w:pPr>
        <w:tabs>
          <w:tab w:val="num" w:pos="5760"/>
        </w:tabs>
        <w:ind w:left="5760" w:hanging="360"/>
      </w:pPr>
      <w:rPr>
        <w:rFonts w:ascii="Arial" w:hAnsi="Arial" w:hint="default"/>
      </w:rPr>
    </w:lvl>
    <w:lvl w:ilvl="8" w:tplc="5758387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8960D3"/>
    <w:multiLevelType w:val="hybridMultilevel"/>
    <w:tmpl w:val="92E839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A236FF6"/>
    <w:multiLevelType w:val="hybridMultilevel"/>
    <w:tmpl w:val="053AE2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AA90D7A"/>
    <w:multiLevelType w:val="hybridMultilevel"/>
    <w:tmpl w:val="EC9CE0BC"/>
    <w:lvl w:ilvl="0" w:tplc="DFA2F3BA">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C3851ED"/>
    <w:multiLevelType w:val="hybridMultilevel"/>
    <w:tmpl w:val="B4280966"/>
    <w:lvl w:ilvl="0" w:tplc="0813000F">
      <w:start w:val="1"/>
      <w:numFmt w:val="decimal"/>
      <w:lvlText w:val="%1."/>
      <w:lvlJc w:val="left"/>
      <w:pPr>
        <w:ind w:left="-360" w:hanging="360"/>
      </w:pPr>
    </w:lvl>
    <w:lvl w:ilvl="1" w:tplc="08130019">
      <w:start w:val="1"/>
      <w:numFmt w:val="lowerLetter"/>
      <w:lvlText w:val="%2."/>
      <w:lvlJc w:val="left"/>
      <w:pPr>
        <w:ind w:left="360" w:hanging="360"/>
      </w:pPr>
    </w:lvl>
    <w:lvl w:ilvl="2" w:tplc="0813001B">
      <w:start w:val="1"/>
      <w:numFmt w:val="lowerRoman"/>
      <w:lvlText w:val="%3."/>
      <w:lvlJc w:val="right"/>
      <w:pPr>
        <w:ind w:left="1080" w:hanging="180"/>
      </w:pPr>
    </w:lvl>
    <w:lvl w:ilvl="3" w:tplc="0813000F">
      <w:start w:val="1"/>
      <w:numFmt w:val="decimal"/>
      <w:lvlText w:val="%4."/>
      <w:lvlJc w:val="left"/>
      <w:pPr>
        <w:ind w:left="1800" w:hanging="360"/>
      </w:pPr>
    </w:lvl>
    <w:lvl w:ilvl="4" w:tplc="08130019">
      <w:start w:val="1"/>
      <w:numFmt w:val="lowerLetter"/>
      <w:lvlText w:val="%5."/>
      <w:lvlJc w:val="left"/>
      <w:pPr>
        <w:ind w:left="2520" w:hanging="360"/>
      </w:pPr>
    </w:lvl>
    <w:lvl w:ilvl="5" w:tplc="0813001B">
      <w:start w:val="1"/>
      <w:numFmt w:val="lowerRoman"/>
      <w:lvlText w:val="%6."/>
      <w:lvlJc w:val="right"/>
      <w:pPr>
        <w:ind w:left="3240" w:hanging="180"/>
      </w:pPr>
    </w:lvl>
    <w:lvl w:ilvl="6" w:tplc="0813000F">
      <w:start w:val="1"/>
      <w:numFmt w:val="decimal"/>
      <w:lvlText w:val="%7."/>
      <w:lvlJc w:val="left"/>
      <w:pPr>
        <w:ind w:left="3960" w:hanging="360"/>
      </w:pPr>
    </w:lvl>
    <w:lvl w:ilvl="7" w:tplc="08130019">
      <w:start w:val="1"/>
      <w:numFmt w:val="lowerLetter"/>
      <w:lvlText w:val="%8."/>
      <w:lvlJc w:val="left"/>
      <w:pPr>
        <w:ind w:left="4680" w:hanging="360"/>
      </w:pPr>
    </w:lvl>
    <w:lvl w:ilvl="8" w:tplc="0813001B">
      <w:start w:val="1"/>
      <w:numFmt w:val="lowerRoman"/>
      <w:lvlText w:val="%9."/>
      <w:lvlJc w:val="right"/>
      <w:pPr>
        <w:ind w:left="5400" w:hanging="180"/>
      </w:pPr>
    </w:lvl>
  </w:abstractNum>
  <w:abstractNum w:abstractNumId="6" w15:restartNumberingAfterBreak="0">
    <w:nsid w:val="28253D97"/>
    <w:multiLevelType w:val="hybridMultilevel"/>
    <w:tmpl w:val="B4280966"/>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7" w15:restartNumberingAfterBreak="0">
    <w:nsid w:val="34526F3B"/>
    <w:multiLevelType w:val="hybridMultilevel"/>
    <w:tmpl w:val="16808A4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8" w15:restartNumberingAfterBreak="0">
    <w:nsid w:val="369F2E53"/>
    <w:multiLevelType w:val="hybridMultilevel"/>
    <w:tmpl w:val="BC5A576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3BA97A02"/>
    <w:multiLevelType w:val="hybridMultilevel"/>
    <w:tmpl w:val="B4280966"/>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0" w15:restartNumberingAfterBreak="0">
    <w:nsid w:val="432F18F7"/>
    <w:multiLevelType w:val="hybridMultilevel"/>
    <w:tmpl w:val="F272C6DC"/>
    <w:lvl w:ilvl="0" w:tplc="0813000F">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45F34CA5"/>
    <w:multiLevelType w:val="hybridMultilevel"/>
    <w:tmpl w:val="9D1A84DA"/>
    <w:lvl w:ilvl="0" w:tplc="BA4686D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DF663A3"/>
    <w:multiLevelType w:val="hybridMultilevel"/>
    <w:tmpl w:val="63A4F3FE"/>
    <w:lvl w:ilvl="0" w:tplc="872AD462">
      <w:start w:val="4"/>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3BB2571"/>
    <w:multiLevelType w:val="hybridMultilevel"/>
    <w:tmpl w:val="3684DD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6ED39E8"/>
    <w:multiLevelType w:val="hybridMultilevel"/>
    <w:tmpl w:val="763073D2"/>
    <w:lvl w:ilvl="0" w:tplc="D664649C">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5"/>
  </w:num>
  <w:num w:numId="9">
    <w:abstractNumId w:val="3"/>
  </w:num>
  <w:num w:numId="10">
    <w:abstractNumId w:val="13"/>
  </w:num>
  <w:num w:numId="11">
    <w:abstractNumId w:val="1"/>
  </w:num>
  <w:num w:numId="12">
    <w:abstractNumId w:val="2"/>
  </w:num>
  <w:num w:numId="13">
    <w:abstractNumId w:val="14"/>
  </w:num>
  <w:num w:numId="14">
    <w:abstractNumId w:val="0"/>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380"/>
    <w:rsid w:val="00005DA1"/>
    <w:rsid w:val="000066FA"/>
    <w:rsid w:val="00061E42"/>
    <w:rsid w:val="000B32D6"/>
    <w:rsid w:val="00135EA5"/>
    <w:rsid w:val="00196026"/>
    <w:rsid w:val="001F1CD2"/>
    <w:rsid w:val="0023684C"/>
    <w:rsid w:val="0023688D"/>
    <w:rsid w:val="00267AAC"/>
    <w:rsid w:val="002850CB"/>
    <w:rsid w:val="002A23E3"/>
    <w:rsid w:val="002C78B2"/>
    <w:rsid w:val="00361087"/>
    <w:rsid w:val="0038165C"/>
    <w:rsid w:val="00392C39"/>
    <w:rsid w:val="003B671A"/>
    <w:rsid w:val="003E67D4"/>
    <w:rsid w:val="004B4380"/>
    <w:rsid w:val="004E31C2"/>
    <w:rsid w:val="004E45A7"/>
    <w:rsid w:val="004E77C8"/>
    <w:rsid w:val="005103E2"/>
    <w:rsid w:val="005145B5"/>
    <w:rsid w:val="005932A1"/>
    <w:rsid w:val="005E1A27"/>
    <w:rsid w:val="005F39D7"/>
    <w:rsid w:val="006864F6"/>
    <w:rsid w:val="006A7347"/>
    <w:rsid w:val="00752F33"/>
    <w:rsid w:val="0077793A"/>
    <w:rsid w:val="00795D5C"/>
    <w:rsid w:val="007A42BF"/>
    <w:rsid w:val="008020A8"/>
    <w:rsid w:val="00806145"/>
    <w:rsid w:val="00857D1A"/>
    <w:rsid w:val="00861EC0"/>
    <w:rsid w:val="00882FCB"/>
    <w:rsid w:val="008B0DDD"/>
    <w:rsid w:val="008D26FE"/>
    <w:rsid w:val="009A2E0A"/>
    <w:rsid w:val="009F7DFC"/>
    <w:rsid w:val="00A0774A"/>
    <w:rsid w:val="00A825B7"/>
    <w:rsid w:val="00AF5674"/>
    <w:rsid w:val="00B03A0C"/>
    <w:rsid w:val="00B616AB"/>
    <w:rsid w:val="00B84152"/>
    <w:rsid w:val="00BB67F8"/>
    <w:rsid w:val="00BC3A2C"/>
    <w:rsid w:val="00BF1943"/>
    <w:rsid w:val="00C67002"/>
    <w:rsid w:val="00C93929"/>
    <w:rsid w:val="00CC5067"/>
    <w:rsid w:val="00D31028"/>
    <w:rsid w:val="00D420D8"/>
    <w:rsid w:val="00D678DD"/>
    <w:rsid w:val="00D7322B"/>
    <w:rsid w:val="00DD5E20"/>
    <w:rsid w:val="00DE4307"/>
    <w:rsid w:val="00E2590A"/>
    <w:rsid w:val="00E43F3C"/>
    <w:rsid w:val="00E51D35"/>
    <w:rsid w:val="00E52294"/>
    <w:rsid w:val="00E56A7E"/>
    <w:rsid w:val="00E7335A"/>
    <w:rsid w:val="00E75D22"/>
    <w:rsid w:val="00E9256C"/>
    <w:rsid w:val="00EB0E56"/>
    <w:rsid w:val="00EC6BF0"/>
    <w:rsid w:val="00ED3CF2"/>
    <w:rsid w:val="00ED7F7C"/>
    <w:rsid w:val="00F00B47"/>
    <w:rsid w:val="00F23E21"/>
    <w:rsid w:val="00F5490C"/>
    <w:rsid w:val="00F5633A"/>
    <w:rsid w:val="00F62C2E"/>
    <w:rsid w:val="00FA71B0"/>
    <w:rsid w:val="00FC6A6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1BFEE"/>
  <w15:chartTrackingRefBased/>
  <w15:docId w15:val="{7CFA48F7-DC82-4CF2-BBD3-B04948F1C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E67D4"/>
    <w:pPr>
      <w:spacing w:after="0" w:line="240" w:lineRule="auto"/>
    </w:p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4380"/>
    <w:pPr>
      <w:tabs>
        <w:tab w:val="center" w:pos="4513"/>
        <w:tab w:val="right" w:pos="9026"/>
      </w:tabs>
    </w:pPr>
  </w:style>
  <w:style w:type="character" w:customStyle="1" w:styleId="KoptekstChar">
    <w:name w:val="Koptekst Char"/>
    <w:basedOn w:val="Standaardalinea-lettertype"/>
    <w:link w:val="Koptekst"/>
    <w:uiPriority w:val="99"/>
    <w:rsid w:val="004B4380"/>
  </w:style>
  <w:style w:type="paragraph" w:styleId="Voettekst">
    <w:name w:val="footer"/>
    <w:basedOn w:val="Standaard"/>
    <w:link w:val="VoettekstChar"/>
    <w:uiPriority w:val="99"/>
    <w:unhideWhenUsed/>
    <w:rsid w:val="004B4380"/>
    <w:pPr>
      <w:tabs>
        <w:tab w:val="center" w:pos="4513"/>
        <w:tab w:val="right" w:pos="9026"/>
      </w:tabs>
    </w:pPr>
  </w:style>
  <w:style w:type="character" w:customStyle="1" w:styleId="VoettekstChar">
    <w:name w:val="Voettekst Char"/>
    <w:basedOn w:val="Standaardalinea-lettertype"/>
    <w:link w:val="Voettekst"/>
    <w:uiPriority w:val="99"/>
    <w:rsid w:val="004B4380"/>
  </w:style>
  <w:style w:type="paragraph" w:styleId="Geenafstand">
    <w:name w:val="No Spacing"/>
    <w:uiPriority w:val="1"/>
    <w:qFormat/>
    <w:rsid w:val="00E2590A"/>
    <w:pPr>
      <w:spacing w:after="0" w:line="240" w:lineRule="auto"/>
    </w:pPr>
  </w:style>
  <w:style w:type="paragraph" w:styleId="Lijstalinea">
    <w:name w:val="List Paragraph"/>
    <w:basedOn w:val="Standaard"/>
    <w:uiPriority w:val="34"/>
    <w:qFormat/>
    <w:rsid w:val="003E67D4"/>
    <w:pPr>
      <w:ind w:left="720"/>
      <w:contextualSpacing/>
    </w:pPr>
  </w:style>
  <w:style w:type="character" w:styleId="Zwaar">
    <w:name w:val="Strong"/>
    <w:qFormat/>
    <w:rsid w:val="002A23E3"/>
    <w:rPr>
      <w:b/>
      <w:bCs/>
    </w:rPr>
  </w:style>
  <w:style w:type="table" w:styleId="Tabelraster">
    <w:name w:val="Table Grid"/>
    <w:basedOn w:val="Standaardtabel"/>
    <w:uiPriority w:val="39"/>
    <w:rsid w:val="00C93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12785">
      <w:bodyDiv w:val="1"/>
      <w:marLeft w:val="0"/>
      <w:marRight w:val="0"/>
      <w:marTop w:val="0"/>
      <w:marBottom w:val="0"/>
      <w:divBdr>
        <w:top w:val="none" w:sz="0" w:space="0" w:color="auto"/>
        <w:left w:val="none" w:sz="0" w:space="0" w:color="auto"/>
        <w:bottom w:val="none" w:sz="0" w:space="0" w:color="auto"/>
        <w:right w:val="none" w:sz="0" w:space="0" w:color="auto"/>
      </w:divBdr>
    </w:div>
    <w:div w:id="513153714">
      <w:bodyDiv w:val="1"/>
      <w:marLeft w:val="0"/>
      <w:marRight w:val="0"/>
      <w:marTop w:val="0"/>
      <w:marBottom w:val="0"/>
      <w:divBdr>
        <w:top w:val="none" w:sz="0" w:space="0" w:color="auto"/>
        <w:left w:val="none" w:sz="0" w:space="0" w:color="auto"/>
        <w:bottom w:val="none" w:sz="0" w:space="0" w:color="auto"/>
        <w:right w:val="none" w:sz="0" w:space="0" w:color="auto"/>
      </w:divBdr>
    </w:div>
    <w:div w:id="783622955">
      <w:bodyDiv w:val="1"/>
      <w:marLeft w:val="0"/>
      <w:marRight w:val="0"/>
      <w:marTop w:val="0"/>
      <w:marBottom w:val="0"/>
      <w:divBdr>
        <w:top w:val="none" w:sz="0" w:space="0" w:color="auto"/>
        <w:left w:val="none" w:sz="0" w:space="0" w:color="auto"/>
        <w:bottom w:val="none" w:sz="0" w:space="0" w:color="auto"/>
        <w:right w:val="none" w:sz="0" w:space="0" w:color="auto"/>
      </w:divBdr>
    </w:div>
    <w:div w:id="983003811">
      <w:bodyDiv w:val="1"/>
      <w:marLeft w:val="0"/>
      <w:marRight w:val="0"/>
      <w:marTop w:val="0"/>
      <w:marBottom w:val="0"/>
      <w:divBdr>
        <w:top w:val="none" w:sz="0" w:space="0" w:color="auto"/>
        <w:left w:val="none" w:sz="0" w:space="0" w:color="auto"/>
        <w:bottom w:val="none" w:sz="0" w:space="0" w:color="auto"/>
        <w:right w:val="none" w:sz="0" w:space="0" w:color="auto"/>
      </w:divBdr>
      <w:divsChild>
        <w:div w:id="1947880692">
          <w:marLeft w:val="360"/>
          <w:marRight w:val="0"/>
          <w:marTop w:val="200"/>
          <w:marBottom w:val="0"/>
          <w:divBdr>
            <w:top w:val="none" w:sz="0" w:space="0" w:color="auto"/>
            <w:left w:val="none" w:sz="0" w:space="0" w:color="auto"/>
            <w:bottom w:val="none" w:sz="0" w:space="0" w:color="auto"/>
            <w:right w:val="none" w:sz="0" w:space="0" w:color="auto"/>
          </w:divBdr>
        </w:div>
        <w:div w:id="2069377893">
          <w:marLeft w:val="360"/>
          <w:marRight w:val="0"/>
          <w:marTop w:val="200"/>
          <w:marBottom w:val="0"/>
          <w:divBdr>
            <w:top w:val="none" w:sz="0" w:space="0" w:color="auto"/>
            <w:left w:val="none" w:sz="0" w:space="0" w:color="auto"/>
            <w:bottom w:val="none" w:sz="0" w:space="0" w:color="auto"/>
            <w:right w:val="none" w:sz="0" w:space="0" w:color="auto"/>
          </w:divBdr>
        </w:div>
        <w:div w:id="1168138356">
          <w:marLeft w:val="360"/>
          <w:marRight w:val="0"/>
          <w:marTop w:val="200"/>
          <w:marBottom w:val="0"/>
          <w:divBdr>
            <w:top w:val="none" w:sz="0" w:space="0" w:color="auto"/>
            <w:left w:val="none" w:sz="0" w:space="0" w:color="auto"/>
            <w:bottom w:val="none" w:sz="0" w:space="0" w:color="auto"/>
            <w:right w:val="none" w:sz="0" w:space="0" w:color="auto"/>
          </w:divBdr>
        </w:div>
        <w:div w:id="1906528841">
          <w:marLeft w:val="360"/>
          <w:marRight w:val="0"/>
          <w:marTop w:val="200"/>
          <w:marBottom w:val="0"/>
          <w:divBdr>
            <w:top w:val="none" w:sz="0" w:space="0" w:color="auto"/>
            <w:left w:val="none" w:sz="0" w:space="0" w:color="auto"/>
            <w:bottom w:val="none" w:sz="0" w:space="0" w:color="auto"/>
            <w:right w:val="none" w:sz="0" w:space="0" w:color="auto"/>
          </w:divBdr>
        </w:div>
        <w:div w:id="116400617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661</TotalTime>
  <Pages>6</Pages>
  <Words>1820</Words>
  <Characters>10012</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43</cp:revision>
  <dcterms:created xsi:type="dcterms:W3CDTF">2018-08-21T08:21:00Z</dcterms:created>
  <dcterms:modified xsi:type="dcterms:W3CDTF">2018-12-14T20:37:00Z</dcterms:modified>
</cp:coreProperties>
</file>